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76DF" w:rsidRDefault="00EC11A5" w:rsidP="00E8178D">
      <w:pPr>
        <w:spacing w:line="720" w:lineRule="auto"/>
        <w:jc w:val="left"/>
        <w:rPr>
          <w:rFonts w:ascii="仿宋_GB2312" w:eastAsia="仿宋_GB2312"/>
          <w:b/>
          <w:sz w:val="48"/>
          <w:szCs w:val="48"/>
        </w:rPr>
      </w:pPr>
      <w:r>
        <w:rPr>
          <w:rFonts w:ascii="仿宋_GB2312" w:eastAsia="仿宋_GB2312" w:hint="eastAsia"/>
          <w:b/>
          <w:sz w:val="48"/>
          <w:szCs w:val="48"/>
        </w:rPr>
        <w:t>需</w:t>
      </w:r>
      <w:r w:rsidRPr="0069786F">
        <w:rPr>
          <w:rFonts w:ascii="方正小标宋简体" w:eastAsia="方正小标宋简体" w:hAnsi="黑体" w:cs="黑体" w:hint="eastAsia"/>
          <w:b/>
          <w:sz w:val="84"/>
          <w:szCs w:val="84"/>
        </w:rPr>
        <w:t>逐页</w:t>
      </w:r>
      <w:r>
        <w:rPr>
          <w:rFonts w:ascii="仿宋_GB2312" w:eastAsia="仿宋_GB2312" w:hint="eastAsia"/>
          <w:b/>
          <w:sz w:val="48"/>
          <w:szCs w:val="48"/>
        </w:rPr>
        <w:t>加盖公章报送的资料：</w:t>
      </w:r>
    </w:p>
    <w:p w:rsidR="003876DF" w:rsidRPr="008B3958" w:rsidRDefault="00EC11A5" w:rsidP="002D331C">
      <w:pPr>
        <w:spacing w:line="720" w:lineRule="auto"/>
        <w:jc w:val="left"/>
        <w:rPr>
          <w:rFonts w:ascii="仿宋_GB2312" w:eastAsia="仿宋_GB2312"/>
          <w:b/>
          <w:color w:val="FF0000"/>
          <w:sz w:val="44"/>
          <w:szCs w:val="48"/>
        </w:rPr>
      </w:pPr>
      <w:r w:rsidRPr="008B3958">
        <w:rPr>
          <w:rFonts w:ascii="仿宋_GB2312" w:eastAsia="仿宋_GB2312" w:hint="eastAsia"/>
          <w:b/>
          <w:color w:val="FF0000"/>
          <w:sz w:val="44"/>
          <w:szCs w:val="48"/>
        </w:rPr>
        <w:t>1、《</w:t>
      </w:r>
      <w:r w:rsidRPr="008B3958">
        <w:rPr>
          <w:rFonts w:ascii="仿宋_GB2312" w:eastAsia="仿宋_GB2312" w:hAnsi="宋体" w:hint="eastAsia"/>
          <w:b/>
          <w:color w:val="FF0000"/>
          <w:sz w:val="44"/>
          <w:szCs w:val="48"/>
        </w:rPr>
        <w:t>江宁开发区法院询价单</w:t>
      </w:r>
      <w:r w:rsidRPr="008B3958">
        <w:rPr>
          <w:rFonts w:ascii="仿宋_GB2312" w:eastAsia="仿宋_GB2312" w:hint="eastAsia"/>
          <w:b/>
          <w:color w:val="FF0000"/>
          <w:sz w:val="44"/>
          <w:szCs w:val="48"/>
        </w:rPr>
        <w:t>》1份；</w:t>
      </w:r>
    </w:p>
    <w:p w:rsidR="003876DF" w:rsidRPr="008B3958" w:rsidRDefault="00EC11A5" w:rsidP="002D331C">
      <w:pPr>
        <w:spacing w:line="720" w:lineRule="auto"/>
        <w:jc w:val="left"/>
        <w:rPr>
          <w:rFonts w:ascii="仿宋_GB2312" w:eastAsia="仿宋_GB2312"/>
          <w:b/>
          <w:color w:val="FF0000"/>
          <w:sz w:val="44"/>
          <w:szCs w:val="48"/>
        </w:rPr>
      </w:pPr>
      <w:r w:rsidRPr="008B3958">
        <w:rPr>
          <w:rFonts w:ascii="仿宋_GB2312" w:eastAsia="仿宋_GB2312" w:hint="eastAsia"/>
          <w:b/>
          <w:color w:val="FF0000"/>
          <w:sz w:val="44"/>
          <w:szCs w:val="48"/>
        </w:rPr>
        <w:t>2、《报价须知》1份；</w:t>
      </w:r>
    </w:p>
    <w:p w:rsidR="003876DF" w:rsidRPr="008B3958" w:rsidRDefault="00EC11A5" w:rsidP="002D331C">
      <w:pPr>
        <w:spacing w:line="720" w:lineRule="auto"/>
        <w:jc w:val="left"/>
        <w:rPr>
          <w:rFonts w:ascii="仿宋_GB2312" w:eastAsia="仿宋_GB2312"/>
          <w:b/>
          <w:color w:val="FF0000"/>
          <w:sz w:val="44"/>
          <w:szCs w:val="48"/>
        </w:rPr>
      </w:pPr>
      <w:r w:rsidRPr="008B3958">
        <w:rPr>
          <w:rFonts w:ascii="仿宋_GB2312" w:eastAsia="仿宋_GB2312" w:hint="eastAsia"/>
          <w:b/>
          <w:color w:val="FF0000"/>
          <w:sz w:val="44"/>
          <w:szCs w:val="48"/>
        </w:rPr>
        <w:t>3、营业执照或法人证书或组织机构代码证的复印件1份；</w:t>
      </w:r>
    </w:p>
    <w:p w:rsidR="003876DF" w:rsidRDefault="00EC11A5" w:rsidP="002D331C">
      <w:pPr>
        <w:spacing w:line="720" w:lineRule="auto"/>
        <w:jc w:val="left"/>
        <w:rPr>
          <w:rFonts w:ascii="仿宋_GB2312" w:eastAsia="仿宋_GB2312"/>
          <w:b/>
          <w:color w:val="FF0000"/>
          <w:sz w:val="44"/>
          <w:szCs w:val="48"/>
        </w:rPr>
      </w:pPr>
      <w:r w:rsidRPr="008B3958">
        <w:rPr>
          <w:rFonts w:ascii="仿宋_GB2312" w:eastAsia="仿宋_GB2312" w:hint="eastAsia"/>
          <w:b/>
          <w:color w:val="FF0000"/>
          <w:sz w:val="44"/>
          <w:szCs w:val="48"/>
        </w:rPr>
        <w:t>4、法人或单位负责人身份证复印件1份</w:t>
      </w:r>
      <w:r w:rsidR="00C40FD8">
        <w:rPr>
          <w:rFonts w:ascii="仿宋_GB2312" w:eastAsia="仿宋_GB2312" w:hint="eastAsia"/>
          <w:b/>
          <w:color w:val="FF0000"/>
          <w:sz w:val="44"/>
          <w:szCs w:val="48"/>
        </w:rPr>
        <w:t>；</w:t>
      </w:r>
    </w:p>
    <w:p w:rsidR="00AD64CD" w:rsidRDefault="00AD64CD">
      <w:r>
        <w:br w:type="page"/>
      </w:r>
    </w:p>
    <w:tbl>
      <w:tblPr>
        <w:tblStyle w:val="a5"/>
        <w:tblW w:w="14174" w:type="dxa"/>
        <w:tblLayout w:type="fixed"/>
        <w:tblLook w:val="04A0"/>
      </w:tblPr>
      <w:tblGrid>
        <w:gridCol w:w="1075"/>
        <w:gridCol w:w="62"/>
        <w:gridCol w:w="1665"/>
        <w:gridCol w:w="6095"/>
        <w:gridCol w:w="1559"/>
        <w:gridCol w:w="1276"/>
        <w:gridCol w:w="1490"/>
        <w:gridCol w:w="952"/>
      </w:tblGrid>
      <w:tr w:rsidR="003876DF">
        <w:trPr>
          <w:trHeight w:val="450"/>
        </w:trPr>
        <w:tc>
          <w:tcPr>
            <w:tcW w:w="1137" w:type="dxa"/>
            <w:gridSpan w:val="2"/>
            <w:tcBorders>
              <w:top w:val="nil"/>
              <w:left w:val="nil"/>
              <w:bottom w:val="nil"/>
              <w:right w:val="nil"/>
            </w:tcBorders>
          </w:tcPr>
          <w:p w:rsidR="003876DF" w:rsidRPr="002816E8" w:rsidRDefault="00460F21" w:rsidP="002816E8">
            <w:pPr>
              <w:widowControl/>
              <w:jc w:val="center"/>
              <w:rPr>
                <w:rFonts w:ascii="宋体" w:eastAsia="宋体" w:hAnsi="宋体"/>
                <w:sz w:val="44"/>
                <w:szCs w:val="28"/>
              </w:rPr>
            </w:pPr>
            <w:r w:rsidRPr="002816E8">
              <w:rPr>
                <w:rFonts w:ascii="仿宋_GB2312" w:eastAsia="仿宋_GB2312"/>
                <w:b/>
                <w:sz w:val="44"/>
                <w:szCs w:val="48"/>
              </w:rPr>
              <w:lastRenderedPageBreak/>
              <w:br w:type="page"/>
            </w:r>
            <w:r w:rsidR="002816E8" w:rsidRPr="002816E8">
              <w:rPr>
                <w:rFonts w:ascii="仿宋_GB2312" w:eastAsia="仿宋_GB2312"/>
                <w:sz w:val="32"/>
                <w:szCs w:val="48"/>
              </w:rPr>
              <w:t>附件</w:t>
            </w:r>
            <w:r w:rsidR="002816E8" w:rsidRPr="002816E8">
              <w:rPr>
                <w:rFonts w:ascii="仿宋_GB2312" w:eastAsia="仿宋_GB2312" w:hint="eastAsia"/>
                <w:sz w:val="32"/>
                <w:szCs w:val="48"/>
              </w:rPr>
              <w:t>1</w:t>
            </w:r>
          </w:p>
        </w:tc>
        <w:tc>
          <w:tcPr>
            <w:tcW w:w="13037" w:type="dxa"/>
            <w:gridSpan w:val="6"/>
            <w:tcBorders>
              <w:top w:val="nil"/>
              <w:left w:val="nil"/>
              <w:bottom w:val="nil"/>
              <w:right w:val="nil"/>
            </w:tcBorders>
            <w:noWrap/>
          </w:tcPr>
          <w:p w:rsidR="003876DF" w:rsidRDefault="002816E8">
            <w:pPr>
              <w:widowControl/>
              <w:jc w:val="center"/>
              <w:rPr>
                <w:rFonts w:ascii="宋体" w:eastAsia="宋体" w:hAnsi="宋体"/>
                <w:b/>
                <w:sz w:val="44"/>
                <w:szCs w:val="28"/>
              </w:rPr>
            </w:pPr>
            <w:r>
              <w:rPr>
                <w:rFonts w:ascii="宋体" w:eastAsia="宋体" w:hAnsi="宋体" w:hint="eastAsia"/>
                <w:b/>
                <w:sz w:val="44"/>
                <w:szCs w:val="28"/>
              </w:rPr>
              <w:t xml:space="preserve"> </w:t>
            </w:r>
            <w:r w:rsidR="00EC11A5">
              <w:rPr>
                <w:rFonts w:ascii="宋体" w:eastAsia="宋体" w:hAnsi="宋体" w:hint="eastAsia"/>
                <w:b/>
                <w:sz w:val="44"/>
                <w:szCs w:val="28"/>
              </w:rPr>
              <w:t>江宁开发区法院询价单</w:t>
            </w:r>
          </w:p>
        </w:tc>
      </w:tr>
      <w:tr w:rsidR="003876DF" w:rsidTr="007379E6">
        <w:trPr>
          <w:trHeight w:val="480"/>
        </w:trPr>
        <w:tc>
          <w:tcPr>
            <w:tcW w:w="8897" w:type="dxa"/>
            <w:gridSpan w:val="4"/>
            <w:tcBorders>
              <w:top w:val="nil"/>
              <w:left w:val="nil"/>
              <w:bottom w:val="single" w:sz="4" w:space="0" w:color="000000" w:themeColor="text1"/>
              <w:right w:val="nil"/>
            </w:tcBorders>
            <w:noWrap/>
          </w:tcPr>
          <w:p w:rsidR="003876DF" w:rsidRDefault="00EC11A5">
            <w:pPr>
              <w:widowControl/>
              <w:tabs>
                <w:tab w:val="center" w:pos="5103"/>
              </w:tabs>
              <w:jc w:val="left"/>
              <w:rPr>
                <w:rFonts w:ascii="仿宋_GB2312" w:eastAsia="仿宋_GB2312"/>
                <w:b/>
                <w:sz w:val="28"/>
                <w:szCs w:val="28"/>
              </w:rPr>
            </w:pPr>
            <w:r>
              <w:rPr>
                <w:rFonts w:ascii="仿宋_GB2312" w:eastAsia="仿宋_GB2312" w:hint="eastAsia"/>
                <w:b/>
                <w:sz w:val="28"/>
                <w:szCs w:val="28"/>
              </w:rPr>
              <w:t>报价单位(盖章）：</w:t>
            </w:r>
            <w:r>
              <w:rPr>
                <w:rFonts w:ascii="仿宋_GB2312" w:eastAsia="仿宋_GB2312"/>
                <w:b/>
                <w:sz w:val="28"/>
                <w:szCs w:val="28"/>
                <w:u w:val="single"/>
              </w:rPr>
              <w:tab/>
            </w:r>
          </w:p>
        </w:tc>
        <w:tc>
          <w:tcPr>
            <w:tcW w:w="1559" w:type="dxa"/>
            <w:tcBorders>
              <w:top w:val="nil"/>
              <w:left w:val="nil"/>
              <w:bottom w:val="single" w:sz="4" w:space="0" w:color="000000" w:themeColor="text1"/>
              <w:right w:val="nil"/>
            </w:tcBorders>
          </w:tcPr>
          <w:p w:rsidR="003876DF" w:rsidRDefault="003876DF">
            <w:pPr>
              <w:widowControl/>
              <w:jc w:val="left"/>
              <w:rPr>
                <w:rFonts w:ascii="仿宋_GB2312" w:eastAsia="仿宋_GB2312"/>
                <w:b/>
                <w:sz w:val="28"/>
                <w:szCs w:val="28"/>
              </w:rPr>
            </w:pPr>
          </w:p>
        </w:tc>
        <w:tc>
          <w:tcPr>
            <w:tcW w:w="1276" w:type="dxa"/>
            <w:tcBorders>
              <w:top w:val="nil"/>
              <w:left w:val="nil"/>
              <w:bottom w:val="single" w:sz="4" w:space="0" w:color="000000" w:themeColor="text1"/>
              <w:right w:val="nil"/>
            </w:tcBorders>
            <w:noWrap/>
          </w:tcPr>
          <w:p w:rsidR="003876DF" w:rsidRDefault="003876DF">
            <w:pPr>
              <w:widowControl/>
              <w:jc w:val="left"/>
              <w:rPr>
                <w:rFonts w:ascii="仿宋_GB2312" w:eastAsia="仿宋_GB2312"/>
                <w:b/>
                <w:sz w:val="28"/>
                <w:szCs w:val="28"/>
              </w:rPr>
            </w:pPr>
          </w:p>
        </w:tc>
        <w:tc>
          <w:tcPr>
            <w:tcW w:w="1490" w:type="dxa"/>
            <w:tcBorders>
              <w:top w:val="nil"/>
              <w:left w:val="nil"/>
              <w:bottom w:val="single" w:sz="4" w:space="0" w:color="000000" w:themeColor="text1"/>
              <w:right w:val="nil"/>
            </w:tcBorders>
            <w:noWrap/>
          </w:tcPr>
          <w:p w:rsidR="003876DF" w:rsidRDefault="003876DF">
            <w:pPr>
              <w:widowControl/>
              <w:jc w:val="left"/>
              <w:rPr>
                <w:rFonts w:ascii="仿宋_GB2312" w:eastAsia="仿宋_GB2312"/>
                <w:b/>
                <w:sz w:val="28"/>
                <w:szCs w:val="28"/>
              </w:rPr>
            </w:pPr>
          </w:p>
        </w:tc>
        <w:tc>
          <w:tcPr>
            <w:tcW w:w="952" w:type="dxa"/>
            <w:tcBorders>
              <w:top w:val="nil"/>
              <w:left w:val="nil"/>
              <w:bottom w:val="single" w:sz="4" w:space="0" w:color="000000" w:themeColor="text1"/>
              <w:right w:val="nil"/>
            </w:tcBorders>
            <w:noWrap/>
          </w:tcPr>
          <w:p w:rsidR="003876DF" w:rsidRDefault="00EC11A5">
            <w:pPr>
              <w:widowControl/>
              <w:jc w:val="left"/>
              <w:rPr>
                <w:rFonts w:ascii="仿宋_GB2312" w:eastAsia="仿宋_GB2312"/>
                <w:b/>
                <w:sz w:val="28"/>
                <w:szCs w:val="28"/>
              </w:rPr>
            </w:pPr>
            <w:r>
              <w:rPr>
                <w:rFonts w:ascii="仿宋_GB2312" w:eastAsia="仿宋_GB2312" w:hint="eastAsia"/>
                <w:b/>
                <w:sz w:val="28"/>
                <w:szCs w:val="28"/>
              </w:rPr>
              <w:t xml:space="preserve">　</w:t>
            </w:r>
          </w:p>
        </w:tc>
      </w:tr>
      <w:tr w:rsidR="003876DF" w:rsidTr="007379E6">
        <w:trPr>
          <w:trHeight w:val="851"/>
        </w:trPr>
        <w:tc>
          <w:tcPr>
            <w:tcW w:w="1075" w:type="dxa"/>
            <w:tcBorders>
              <w:top w:val="single" w:sz="4"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序号</w:t>
            </w:r>
          </w:p>
        </w:tc>
        <w:tc>
          <w:tcPr>
            <w:tcW w:w="1727" w:type="dxa"/>
            <w:gridSpan w:val="2"/>
            <w:tcBorders>
              <w:top w:val="single" w:sz="4" w:space="0" w:color="000000" w:themeColor="text1"/>
              <w:left w:val="single" w:sz="6"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报价项目</w:t>
            </w:r>
          </w:p>
        </w:tc>
        <w:tc>
          <w:tcPr>
            <w:tcW w:w="6095" w:type="dxa"/>
            <w:tcBorders>
              <w:top w:val="single" w:sz="4" w:space="0" w:color="000000" w:themeColor="text1"/>
              <w:left w:val="single" w:sz="6"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项目规格、参数及要求</w:t>
            </w:r>
          </w:p>
        </w:tc>
        <w:tc>
          <w:tcPr>
            <w:tcW w:w="1559" w:type="dxa"/>
            <w:tcBorders>
              <w:top w:val="single" w:sz="4" w:space="0" w:color="000000" w:themeColor="text1"/>
              <w:left w:val="single" w:sz="6" w:space="0" w:color="000000" w:themeColor="text1"/>
              <w:right w:val="single" w:sz="6" w:space="0" w:color="000000" w:themeColor="text1"/>
            </w:tcBorders>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单价</w:t>
            </w:r>
            <w:r w:rsidR="002746EC">
              <w:rPr>
                <w:rFonts w:ascii="仿宋_GB2312" w:eastAsia="仿宋_GB2312" w:hint="eastAsia"/>
                <w:b/>
                <w:sz w:val="28"/>
                <w:szCs w:val="28"/>
              </w:rPr>
              <w:t>（元）</w:t>
            </w:r>
          </w:p>
        </w:tc>
        <w:tc>
          <w:tcPr>
            <w:tcW w:w="1276" w:type="dxa"/>
            <w:tcBorders>
              <w:top w:val="single" w:sz="4" w:space="0" w:color="000000" w:themeColor="text1"/>
              <w:left w:val="single" w:sz="6"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数量</w:t>
            </w:r>
          </w:p>
        </w:tc>
        <w:tc>
          <w:tcPr>
            <w:tcW w:w="1490" w:type="dxa"/>
            <w:tcBorders>
              <w:top w:val="single" w:sz="4" w:space="0" w:color="000000" w:themeColor="text1"/>
              <w:left w:val="single" w:sz="6"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总价</w:t>
            </w:r>
            <w:r w:rsidR="007379E6">
              <w:rPr>
                <w:rFonts w:ascii="仿宋_GB2312" w:eastAsia="仿宋_GB2312" w:hint="eastAsia"/>
                <w:b/>
                <w:sz w:val="28"/>
                <w:szCs w:val="28"/>
              </w:rPr>
              <w:t>（元）</w:t>
            </w:r>
          </w:p>
        </w:tc>
        <w:tc>
          <w:tcPr>
            <w:tcW w:w="952" w:type="dxa"/>
            <w:tcBorders>
              <w:top w:val="single" w:sz="4" w:space="0" w:color="000000" w:themeColor="text1"/>
              <w:lef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备注</w:t>
            </w:r>
          </w:p>
        </w:tc>
      </w:tr>
      <w:tr w:rsidR="00745582" w:rsidTr="007379E6">
        <w:trPr>
          <w:trHeight w:val="983"/>
        </w:trPr>
        <w:tc>
          <w:tcPr>
            <w:tcW w:w="1075" w:type="dxa"/>
            <w:noWrap/>
            <w:vAlign w:val="center"/>
          </w:tcPr>
          <w:p w:rsidR="00745582" w:rsidRDefault="00745582">
            <w:pPr>
              <w:widowControl/>
              <w:spacing w:line="500" w:lineRule="exact"/>
              <w:jc w:val="center"/>
              <w:rPr>
                <w:rFonts w:ascii="仿宋_GB2312" w:eastAsia="仿宋_GB2312"/>
                <w:sz w:val="28"/>
                <w:szCs w:val="28"/>
              </w:rPr>
            </w:pPr>
            <w:r>
              <w:rPr>
                <w:rFonts w:ascii="仿宋_GB2312" w:eastAsia="仿宋_GB2312" w:hint="eastAsia"/>
                <w:sz w:val="28"/>
                <w:szCs w:val="28"/>
              </w:rPr>
              <w:t>1</w:t>
            </w:r>
          </w:p>
        </w:tc>
        <w:tc>
          <w:tcPr>
            <w:tcW w:w="1727" w:type="dxa"/>
            <w:gridSpan w:val="2"/>
            <w:vAlign w:val="center"/>
          </w:tcPr>
          <w:p w:rsidR="00745582" w:rsidRDefault="00AD64CD" w:rsidP="00EC256D">
            <w:pPr>
              <w:widowControl/>
              <w:spacing w:line="500" w:lineRule="exact"/>
              <w:jc w:val="left"/>
              <w:rPr>
                <w:rFonts w:ascii="仿宋_GB2312" w:eastAsia="仿宋_GB2312"/>
                <w:sz w:val="28"/>
                <w:szCs w:val="28"/>
              </w:rPr>
            </w:pPr>
            <w:r w:rsidRPr="00AD64CD">
              <w:rPr>
                <w:rFonts w:ascii="仿宋_GB2312" w:eastAsia="仿宋_GB2312" w:hint="eastAsia"/>
                <w:sz w:val="28"/>
                <w:szCs w:val="28"/>
              </w:rPr>
              <w:t>江宁开发区法院内外网网站维护服务询价公告</w:t>
            </w:r>
          </w:p>
        </w:tc>
        <w:tc>
          <w:tcPr>
            <w:tcW w:w="6095" w:type="dxa"/>
            <w:vAlign w:val="center"/>
          </w:tcPr>
          <w:p w:rsidR="00AD64CD" w:rsidRPr="00AD64CD" w:rsidRDefault="00AD64CD" w:rsidP="00AD64CD">
            <w:pPr>
              <w:spacing w:line="560" w:lineRule="exact"/>
              <w:jc w:val="left"/>
              <w:rPr>
                <w:rFonts w:ascii="仿宋_GB2312" w:eastAsia="仿宋_GB2312"/>
                <w:sz w:val="28"/>
                <w:szCs w:val="28"/>
              </w:rPr>
            </w:pPr>
            <w:r w:rsidRPr="00AD64CD">
              <w:rPr>
                <w:rFonts w:ascii="仿宋_GB2312" w:eastAsia="仿宋_GB2312" w:hint="eastAsia"/>
                <w:sz w:val="28"/>
                <w:szCs w:val="28"/>
              </w:rPr>
              <w:t xml:space="preserve">1. 常规技术维护，包括页面、栏目、排版布局等前端页面的修改，网站关停、开启及彩色黑白切换等服务； </w:t>
            </w:r>
          </w:p>
          <w:p w:rsidR="00AD64CD" w:rsidRPr="00AD64CD" w:rsidRDefault="00AD64CD" w:rsidP="00AD64CD">
            <w:pPr>
              <w:spacing w:line="560" w:lineRule="exact"/>
              <w:jc w:val="left"/>
              <w:rPr>
                <w:rFonts w:ascii="仿宋_GB2312" w:eastAsia="仿宋_GB2312"/>
                <w:sz w:val="28"/>
                <w:szCs w:val="28"/>
              </w:rPr>
            </w:pPr>
            <w:r w:rsidRPr="00AD64CD">
              <w:rPr>
                <w:rFonts w:ascii="仿宋_GB2312" w:eastAsia="仿宋_GB2312" w:hint="eastAsia"/>
                <w:sz w:val="28"/>
                <w:szCs w:val="28"/>
              </w:rPr>
              <w:t xml:space="preserve">2. 网站运行时的数据安全及服务器日常的安全维护； </w:t>
            </w:r>
          </w:p>
          <w:p w:rsidR="00AD64CD" w:rsidRPr="00AD64CD" w:rsidRDefault="00AD64CD" w:rsidP="00AD64CD">
            <w:pPr>
              <w:spacing w:line="560" w:lineRule="exact"/>
              <w:jc w:val="left"/>
              <w:rPr>
                <w:rFonts w:ascii="仿宋_GB2312" w:eastAsia="仿宋_GB2312"/>
                <w:sz w:val="28"/>
                <w:szCs w:val="28"/>
              </w:rPr>
            </w:pPr>
            <w:r w:rsidRPr="00AD64CD">
              <w:rPr>
                <w:rFonts w:ascii="仿宋_GB2312" w:eastAsia="仿宋_GB2312" w:hint="eastAsia"/>
                <w:sz w:val="28"/>
                <w:szCs w:val="28"/>
              </w:rPr>
              <w:t>3. 随时解答关于网站的性能、技术指标咨询等问题；</w:t>
            </w:r>
          </w:p>
          <w:p w:rsidR="00AD64CD" w:rsidRPr="00AD64CD" w:rsidRDefault="00AD64CD" w:rsidP="00AD64CD">
            <w:pPr>
              <w:spacing w:line="560" w:lineRule="exact"/>
              <w:jc w:val="left"/>
              <w:rPr>
                <w:rFonts w:ascii="仿宋_GB2312" w:eastAsia="仿宋_GB2312"/>
                <w:sz w:val="28"/>
                <w:szCs w:val="28"/>
              </w:rPr>
            </w:pPr>
            <w:r w:rsidRPr="00AD64CD">
              <w:rPr>
                <w:rFonts w:ascii="仿宋_GB2312" w:eastAsia="仿宋_GB2312" w:hint="eastAsia"/>
                <w:sz w:val="28"/>
                <w:szCs w:val="28"/>
              </w:rPr>
              <w:t>4. 7×24小时响应故障报修：网站在工作日出现访问障碍时，应在1小时内响应，可以远程、独立解决的在24小时内解决。非工作日，应在2小时内响应，可以远程独立解决的在48小时内</w:t>
            </w:r>
            <w:r w:rsidRPr="00AD64CD">
              <w:rPr>
                <w:rFonts w:ascii="仿宋_GB2312" w:eastAsia="仿宋_GB2312" w:hint="eastAsia"/>
                <w:sz w:val="28"/>
                <w:szCs w:val="28"/>
              </w:rPr>
              <w:lastRenderedPageBreak/>
              <w:t>解决；</w:t>
            </w:r>
          </w:p>
          <w:p w:rsidR="00AD64CD" w:rsidRPr="00AD64CD" w:rsidRDefault="00AD64CD" w:rsidP="00AD64CD">
            <w:pPr>
              <w:spacing w:line="560" w:lineRule="exact"/>
              <w:jc w:val="left"/>
              <w:rPr>
                <w:rFonts w:ascii="仿宋_GB2312" w:eastAsia="仿宋_GB2312"/>
                <w:sz w:val="28"/>
                <w:szCs w:val="28"/>
              </w:rPr>
            </w:pPr>
            <w:r w:rsidRPr="00AD64CD">
              <w:rPr>
                <w:rFonts w:ascii="仿宋_GB2312" w:eastAsia="仿宋_GB2312" w:hint="eastAsia"/>
                <w:sz w:val="28"/>
                <w:szCs w:val="28"/>
              </w:rPr>
              <w:t>5. 重要日期全天候24小时远程值班服务；</w:t>
            </w:r>
          </w:p>
          <w:p w:rsidR="00745582" w:rsidRPr="003B7487" w:rsidRDefault="00AD64CD" w:rsidP="00AD64CD">
            <w:pPr>
              <w:spacing w:line="560" w:lineRule="exact"/>
              <w:jc w:val="left"/>
              <w:rPr>
                <w:rFonts w:ascii="Times New Roman" w:eastAsia="仿宋_GB2312" w:hAnsi="Times New Roman"/>
                <w:sz w:val="28"/>
                <w:szCs w:val="28"/>
              </w:rPr>
            </w:pPr>
            <w:r w:rsidRPr="00AD64CD">
              <w:rPr>
                <w:rFonts w:ascii="仿宋_GB2312" w:eastAsia="仿宋_GB2312" w:hint="eastAsia"/>
                <w:sz w:val="28"/>
                <w:szCs w:val="28"/>
              </w:rPr>
              <w:t>6. 定期对甲方网站的使用情况进行回访，专人负责网站运维保障服务。</w:t>
            </w:r>
          </w:p>
        </w:tc>
        <w:tc>
          <w:tcPr>
            <w:tcW w:w="1559" w:type="dxa"/>
            <w:vAlign w:val="center"/>
          </w:tcPr>
          <w:p w:rsidR="00745582" w:rsidRPr="00BD782F" w:rsidRDefault="00745582" w:rsidP="002746EC">
            <w:pPr>
              <w:widowControl/>
              <w:jc w:val="center"/>
              <w:rPr>
                <w:rFonts w:ascii="仿宋_GB2312" w:eastAsia="仿宋_GB2312"/>
                <w:sz w:val="28"/>
                <w:szCs w:val="28"/>
              </w:rPr>
            </w:pPr>
          </w:p>
        </w:tc>
        <w:tc>
          <w:tcPr>
            <w:tcW w:w="1276" w:type="dxa"/>
            <w:vAlign w:val="center"/>
          </w:tcPr>
          <w:p w:rsidR="00745582" w:rsidRDefault="00D36B1B">
            <w:pPr>
              <w:widowControl/>
              <w:jc w:val="center"/>
              <w:rPr>
                <w:rFonts w:ascii="仿宋_GB2312" w:eastAsia="仿宋_GB2312"/>
                <w:sz w:val="28"/>
                <w:szCs w:val="28"/>
              </w:rPr>
            </w:pPr>
            <w:r>
              <w:rPr>
                <w:rFonts w:ascii="仿宋_GB2312" w:eastAsia="仿宋_GB2312" w:hint="eastAsia"/>
                <w:sz w:val="28"/>
                <w:szCs w:val="28"/>
              </w:rPr>
              <w:t>1</w:t>
            </w:r>
            <w:r w:rsidR="002746EC">
              <w:rPr>
                <w:rFonts w:ascii="仿宋_GB2312" w:eastAsia="仿宋_GB2312" w:hint="eastAsia"/>
                <w:sz w:val="28"/>
                <w:szCs w:val="28"/>
              </w:rPr>
              <w:t>年</w:t>
            </w:r>
          </w:p>
        </w:tc>
        <w:tc>
          <w:tcPr>
            <w:tcW w:w="1490" w:type="dxa"/>
          </w:tcPr>
          <w:p w:rsidR="00745582" w:rsidRDefault="00745582">
            <w:pPr>
              <w:widowControl/>
              <w:jc w:val="left"/>
              <w:rPr>
                <w:rFonts w:ascii="仿宋_GB2312" w:eastAsia="仿宋_GB2312"/>
                <w:sz w:val="28"/>
                <w:szCs w:val="28"/>
              </w:rPr>
            </w:pPr>
          </w:p>
        </w:tc>
        <w:tc>
          <w:tcPr>
            <w:tcW w:w="952" w:type="dxa"/>
            <w:noWrap/>
          </w:tcPr>
          <w:p w:rsidR="00745582" w:rsidRDefault="00745582">
            <w:pPr>
              <w:widowControl/>
              <w:jc w:val="left"/>
              <w:rPr>
                <w:rFonts w:ascii="仿宋_GB2312" w:eastAsia="仿宋_GB2312"/>
                <w:sz w:val="28"/>
                <w:szCs w:val="28"/>
              </w:rPr>
            </w:pPr>
          </w:p>
        </w:tc>
      </w:tr>
      <w:tr w:rsidR="00D36B1B" w:rsidTr="00947544">
        <w:trPr>
          <w:trHeight w:val="983"/>
        </w:trPr>
        <w:tc>
          <w:tcPr>
            <w:tcW w:w="14174" w:type="dxa"/>
            <w:gridSpan w:val="8"/>
            <w:noWrap/>
            <w:vAlign w:val="center"/>
          </w:tcPr>
          <w:p w:rsidR="00D36B1B" w:rsidRPr="00B27762" w:rsidRDefault="00D36B1B" w:rsidP="004B4F6D">
            <w:pPr>
              <w:widowControl/>
              <w:spacing w:line="520" w:lineRule="exact"/>
              <w:jc w:val="left"/>
              <w:rPr>
                <w:rFonts w:ascii="仿宋_GB2312" w:eastAsia="仿宋_GB2312"/>
                <w:b/>
                <w:sz w:val="28"/>
                <w:szCs w:val="28"/>
              </w:rPr>
            </w:pPr>
            <w:r w:rsidRPr="00B27762">
              <w:rPr>
                <w:rFonts w:ascii="仿宋_GB2312" w:eastAsia="仿宋_GB2312" w:hint="eastAsia"/>
                <w:b/>
                <w:sz w:val="28"/>
                <w:szCs w:val="28"/>
              </w:rPr>
              <w:lastRenderedPageBreak/>
              <w:t>服务要求（实质性要求）：</w:t>
            </w:r>
          </w:p>
          <w:p w:rsidR="00B4509E" w:rsidRPr="00D80492" w:rsidRDefault="00B4509E" w:rsidP="00331235">
            <w:pPr>
              <w:pStyle w:val="a8"/>
              <w:spacing w:line="440" w:lineRule="exact"/>
              <w:ind w:left="0" w:firstLineChars="196" w:firstLine="472"/>
              <w:rPr>
                <w:b/>
                <w:color w:val="000000" w:themeColor="text1"/>
              </w:rPr>
            </w:pPr>
            <w:r w:rsidRPr="00D80492">
              <w:rPr>
                <w:rFonts w:hint="eastAsia"/>
                <w:b/>
                <w:color w:val="000000" w:themeColor="text1"/>
              </w:rPr>
              <w:t>1、采购合同</w:t>
            </w:r>
          </w:p>
          <w:p w:rsidR="00B4509E" w:rsidRPr="00D80492" w:rsidRDefault="00B4509E" w:rsidP="00331235">
            <w:pPr>
              <w:pStyle w:val="a8"/>
              <w:spacing w:line="440" w:lineRule="exact"/>
              <w:ind w:left="0" w:firstLineChars="200" w:firstLine="480"/>
              <w:rPr>
                <w:color w:val="000000" w:themeColor="text1"/>
                <w:kern w:val="2"/>
                <w:lang w:val="en-US" w:bidi="ar-SA"/>
              </w:rPr>
            </w:pPr>
            <w:r w:rsidRPr="00D80492">
              <w:rPr>
                <w:rFonts w:hint="eastAsia"/>
                <w:color w:val="000000" w:themeColor="text1"/>
                <w:kern w:val="2"/>
                <w:lang w:val="en-US" w:bidi="ar-SA"/>
              </w:rPr>
              <w:t>（1）本次采购有效期三</w:t>
            </w:r>
            <w:r w:rsidRPr="00D80492">
              <w:rPr>
                <w:color w:val="000000" w:themeColor="text1"/>
                <w:kern w:val="2"/>
                <w:lang w:val="en-US" w:bidi="ar-SA"/>
              </w:rPr>
              <w:t>年，合同每年一签，</w:t>
            </w:r>
            <w:r w:rsidRPr="00D80492">
              <w:rPr>
                <w:rFonts w:hint="eastAsia"/>
                <w:color w:val="000000" w:themeColor="text1"/>
                <w:kern w:val="2"/>
                <w:lang w:val="en-US" w:bidi="ar-SA"/>
              </w:rPr>
              <w:t>每年</w:t>
            </w:r>
            <w:r w:rsidRPr="00D80492">
              <w:rPr>
                <w:color w:val="000000" w:themeColor="text1"/>
                <w:kern w:val="2"/>
                <w:lang w:val="en-US" w:bidi="ar-SA"/>
              </w:rPr>
              <w:t>合同期满后，经采购人验收</w:t>
            </w:r>
            <w:r w:rsidRPr="00D80492">
              <w:rPr>
                <w:rFonts w:hint="eastAsia"/>
                <w:color w:val="000000" w:themeColor="text1"/>
                <w:kern w:val="2"/>
                <w:lang w:val="en-US" w:bidi="ar-SA"/>
              </w:rPr>
              <w:t>合格</w:t>
            </w:r>
            <w:r w:rsidRPr="00D80492">
              <w:rPr>
                <w:color w:val="000000" w:themeColor="text1"/>
                <w:kern w:val="2"/>
                <w:lang w:val="en-US" w:bidi="ar-SA"/>
              </w:rPr>
              <w:t>，双方协商一致，可续签下一年度合同</w:t>
            </w:r>
            <w:r w:rsidRPr="00D80492">
              <w:rPr>
                <w:rFonts w:hint="eastAsia"/>
                <w:color w:val="000000" w:themeColor="text1"/>
                <w:kern w:val="2"/>
                <w:lang w:val="en-US" w:bidi="ar-SA"/>
              </w:rPr>
              <w:t>；</w:t>
            </w:r>
          </w:p>
          <w:p w:rsidR="00B4509E" w:rsidRPr="00D80492" w:rsidRDefault="00B4509E" w:rsidP="00331235">
            <w:pPr>
              <w:pStyle w:val="a8"/>
              <w:spacing w:line="440" w:lineRule="exact"/>
              <w:ind w:left="0" w:firstLineChars="200" w:firstLine="480"/>
              <w:rPr>
                <w:color w:val="000000" w:themeColor="text1"/>
                <w:kern w:val="2"/>
                <w:lang w:val="en-US" w:bidi="ar-SA"/>
              </w:rPr>
            </w:pPr>
            <w:r w:rsidRPr="00D80492">
              <w:rPr>
                <w:rFonts w:hint="eastAsia"/>
                <w:color w:val="000000" w:themeColor="text1"/>
                <w:kern w:val="2"/>
                <w:lang w:val="en-US" w:bidi="ar-SA"/>
              </w:rPr>
              <w:t>（2）</w:t>
            </w:r>
            <w:r>
              <w:rPr>
                <w:rFonts w:hint="eastAsia"/>
                <w:color w:val="000000" w:themeColor="text1"/>
                <w:kern w:val="2"/>
                <w:lang w:val="en-US" w:bidi="ar-SA"/>
              </w:rPr>
              <w:t>询价完成后，甲方3</w:t>
            </w:r>
            <w:r w:rsidR="00421358">
              <w:rPr>
                <w:rFonts w:hint="eastAsia"/>
                <w:color w:val="000000" w:themeColor="text1"/>
                <w:kern w:val="2"/>
                <w:lang w:val="en-US" w:bidi="ar-SA"/>
              </w:rPr>
              <w:t>个工作日</w:t>
            </w:r>
            <w:r>
              <w:rPr>
                <w:rFonts w:hint="eastAsia"/>
                <w:color w:val="000000" w:themeColor="text1"/>
                <w:kern w:val="2"/>
                <w:lang w:val="en-US" w:bidi="ar-SA"/>
              </w:rPr>
              <w:t>内安排一次技能测试，</w:t>
            </w:r>
            <w:r w:rsidR="00421358">
              <w:rPr>
                <w:rFonts w:hint="eastAsia"/>
                <w:color w:val="000000" w:themeColor="text1"/>
                <w:kern w:val="2"/>
                <w:lang w:val="en-US" w:bidi="ar-SA"/>
              </w:rPr>
              <w:t>内容为网站页面维护、数据备份等</w:t>
            </w:r>
            <w:r>
              <w:rPr>
                <w:rFonts w:hint="eastAsia"/>
                <w:color w:val="000000" w:themeColor="text1"/>
                <w:kern w:val="2"/>
                <w:lang w:val="en-US" w:bidi="ar-SA"/>
              </w:rPr>
              <w:t>，</w:t>
            </w:r>
            <w:r w:rsidR="00421358">
              <w:rPr>
                <w:rFonts w:hint="eastAsia"/>
                <w:color w:val="000000" w:themeColor="text1"/>
                <w:kern w:val="2"/>
                <w:lang w:val="en-US" w:bidi="ar-SA"/>
              </w:rPr>
              <w:t>中标单位能够完成相关操作的，</w:t>
            </w:r>
            <w:r>
              <w:rPr>
                <w:rFonts w:hint="eastAsia"/>
                <w:color w:val="000000" w:themeColor="text1"/>
                <w:kern w:val="2"/>
                <w:lang w:val="en-US" w:bidi="ar-SA"/>
              </w:rPr>
              <w:t>签订服务合同，</w:t>
            </w:r>
            <w:r w:rsidR="00421358">
              <w:rPr>
                <w:rFonts w:hint="eastAsia"/>
                <w:color w:val="000000" w:themeColor="text1"/>
                <w:kern w:val="2"/>
                <w:lang w:val="en-US" w:bidi="ar-SA"/>
              </w:rPr>
              <w:t>无法完成相关操作</w:t>
            </w:r>
            <w:r>
              <w:rPr>
                <w:rFonts w:hint="eastAsia"/>
                <w:color w:val="000000" w:themeColor="text1"/>
                <w:kern w:val="2"/>
                <w:lang w:val="en-US" w:bidi="ar-SA"/>
              </w:rPr>
              <w:t>的，由下一顺位递补。</w:t>
            </w:r>
          </w:p>
          <w:p w:rsidR="00B4509E" w:rsidRPr="00D80492" w:rsidRDefault="00B4509E" w:rsidP="00331235">
            <w:pPr>
              <w:pStyle w:val="a8"/>
              <w:spacing w:line="440" w:lineRule="exact"/>
              <w:ind w:left="0"/>
              <w:rPr>
                <w:b/>
                <w:color w:val="000000" w:themeColor="text1"/>
              </w:rPr>
            </w:pPr>
            <w:r w:rsidRPr="00D80492">
              <w:rPr>
                <w:rFonts w:hint="eastAsia"/>
                <w:b/>
                <w:color w:val="000000" w:themeColor="text1"/>
              </w:rPr>
              <w:t xml:space="preserve">    2、工作要求</w:t>
            </w:r>
          </w:p>
          <w:p w:rsidR="00B4509E" w:rsidRPr="00D80492" w:rsidRDefault="00B4509E" w:rsidP="00331235">
            <w:pPr>
              <w:pStyle w:val="a8"/>
              <w:spacing w:line="440" w:lineRule="exact"/>
              <w:ind w:left="0" w:firstLineChars="200" w:firstLine="480"/>
              <w:rPr>
                <w:color w:val="000000" w:themeColor="text1"/>
              </w:rPr>
            </w:pPr>
            <w:r w:rsidRPr="00D80492">
              <w:rPr>
                <w:rFonts w:hint="eastAsia"/>
                <w:color w:val="000000" w:themeColor="text1"/>
              </w:rPr>
              <w:t>（1）运维单位须</w:t>
            </w:r>
            <w:r w:rsidR="00421358">
              <w:rPr>
                <w:rFonts w:hint="eastAsia"/>
                <w:color w:val="000000" w:themeColor="text1"/>
              </w:rPr>
              <w:t>安排</w:t>
            </w:r>
            <w:r w:rsidRPr="00D80492">
              <w:rPr>
                <w:rFonts w:hint="eastAsia"/>
                <w:color w:val="000000" w:themeColor="text1"/>
              </w:rPr>
              <w:t>固定的</w:t>
            </w:r>
            <w:r w:rsidR="001B0249">
              <w:rPr>
                <w:rFonts w:hint="eastAsia"/>
                <w:color w:val="000000" w:themeColor="text1"/>
              </w:rPr>
              <w:t>运维</w:t>
            </w:r>
            <w:r w:rsidRPr="00D80492">
              <w:rPr>
                <w:rFonts w:hint="eastAsia"/>
                <w:color w:val="000000" w:themeColor="text1"/>
              </w:rPr>
              <w:t>人员</w:t>
            </w:r>
            <w:r w:rsidRPr="00D80492">
              <w:rPr>
                <w:color w:val="000000" w:themeColor="text1"/>
              </w:rPr>
              <w:t>1人</w:t>
            </w:r>
            <w:r w:rsidRPr="00D80492">
              <w:rPr>
                <w:rFonts w:hint="eastAsia"/>
                <w:color w:val="000000" w:themeColor="text1"/>
              </w:rPr>
              <w:t>（</w:t>
            </w:r>
            <w:r>
              <w:rPr>
                <w:rFonts w:hint="eastAsia"/>
                <w:color w:val="000000" w:themeColor="text1"/>
              </w:rPr>
              <w:t>入场前签订保密协议</w:t>
            </w:r>
            <w:r w:rsidRPr="00D80492">
              <w:rPr>
                <w:rFonts w:hint="eastAsia"/>
                <w:color w:val="000000" w:themeColor="text1"/>
              </w:rPr>
              <w:t>）</w:t>
            </w:r>
            <w:r w:rsidRPr="00D80492">
              <w:rPr>
                <w:color w:val="000000" w:themeColor="text1"/>
              </w:rPr>
              <w:t>，负责日常运维工作</w:t>
            </w:r>
            <w:r w:rsidRPr="00D80492">
              <w:rPr>
                <w:rFonts w:hint="eastAsia"/>
                <w:color w:val="000000" w:themeColor="text1"/>
              </w:rPr>
              <w:t>，</w:t>
            </w:r>
            <w:r w:rsidRPr="00D80492">
              <w:rPr>
                <w:color w:val="000000" w:themeColor="text1"/>
              </w:rPr>
              <w:t>如运维人员需休假</w:t>
            </w:r>
            <w:r w:rsidR="00421358">
              <w:rPr>
                <w:color w:val="000000" w:themeColor="text1"/>
              </w:rPr>
              <w:t>或有其他情况</w:t>
            </w:r>
            <w:r w:rsidRPr="00D80492">
              <w:rPr>
                <w:rFonts w:hint="eastAsia"/>
                <w:color w:val="000000" w:themeColor="text1"/>
              </w:rPr>
              <w:t>，</w:t>
            </w:r>
            <w:r w:rsidRPr="00D80492">
              <w:rPr>
                <w:color w:val="000000" w:themeColor="text1"/>
              </w:rPr>
              <w:t>运维单位</w:t>
            </w:r>
            <w:r w:rsidRPr="00D80492">
              <w:rPr>
                <w:rFonts w:hint="eastAsia"/>
                <w:color w:val="000000" w:themeColor="text1"/>
              </w:rPr>
              <w:t>须</w:t>
            </w:r>
            <w:r w:rsidR="00421358">
              <w:rPr>
                <w:rFonts w:hint="eastAsia"/>
                <w:color w:val="000000" w:themeColor="text1"/>
              </w:rPr>
              <w:t>立刻安排</w:t>
            </w:r>
            <w:r w:rsidRPr="00D80492">
              <w:rPr>
                <w:color w:val="000000" w:themeColor="text1"/>
              </w:rPr>
              <w:t>其他运维人员提供服务</w:t>
            </w:r>
            <w:r w:rsidR="00BD1281">
              <w:rPr>
                <w:color w:val="000000" w:themeColor="text1"/>
              </w:rPr>
              <w:t>并同步签订保密协议</w:t>
            </w:r>
            <w:r w:rsidRPr="00D80492">
              <w:rPr>
                <w:rFonts w:hint="eastAsia"/>
                <w:color w:val="000000" w:themeColor="text1"/>
              </w:rPr>
              <w:t>；</w:t>
            </w:r>
          </w:p>
          <w:p w:rsidR="00B4509E" w:rsidRPr="00D80492" w:rsidRDefault="00B4509E" w:rsidP="00331235">
            <w:pPr>
              <w:pStyle w:val="a8"/>
              <w:spacing w:line="440" w:lineRule="exact"/>
              <w:ind w:left="0" w:firstLineChars="200" w:firstLine="480"/>
              <w:rPr>
                <w:color w:val="000000" w:themeColor="text1"/>
              </w:rPr>
            </w:pPr>
            <w:r w:rsidRPr="00D80492">
              <w:rPr>
                <w:rFonts w:hint="eastAsia"/>
                <w:color w:val="000000" w:themeColor="text1"/>
              </w:rPr>
              <w:t>（2）</w:t>
            </w:r>
            <w:r w:rsidR="00421358">
              <w:rPr>
                <w:rFonts w:hint="eastAsia"/>
                <w:color w:val="000000" w:themeColor="text1"/>
              </w:rPr>
              <w:t>本院内网门户网站部署于专网环境，不能</w:t>
            </w:r>
            <w:r w:rsidR="008D6A79">
              <w:rPr>
                <w:rFonts w:hint="eastAsia"/>
                <w:color w:val="000000" w:themeColor="text1"/>
              </w:rPr>
              <w:t>通过互联网</w:t>
            </w:r>
            <w:r w:rsidR="00421358">
              <w:rPr>
                <w:rFonts w:hint="eastAsia"/>
                <w:color w:val="000000" w:themeColor="text1"/>
              </w:rPr>
              <w:t>远程</w:t>
            </w:r>
            <w:r w:rsidR="008D6A79">
              <w:rPr>
                <w:rFonts w:hint="eastAsia"/>
                <w:color w:val="000000" w:themeColor="text1"/>
              </w:rPr>
              <w:t>运维</w:t>
            </w:r>
            <w:r w:rsidR="00421358">
              <w:rPr>
                <w:rFonts w:hint="eastAsia"/>
                <w:color w:val="000000" w:themeColor="text1"/>
              </w:rPr>
              <w:t>，</w:t>
            </w:r>
            <w:r w:rsidRPr="00D80492">
              <w:rPr>
                <w:color w:val="000000" w:themeColor="text1"/>
              </w:rPr>
              <w:t>当</w:t>
            </w:r>
            <w:r w:rsidR="00421358">
              <w:rPr>
                <w:rFonts w:hint="eastAsia"/>
                <w:color w:val="000000" w:themeColor="text1"/>
              </w:rPr>
              <w:t>运维</w:t>
            </w:r>
            <w:r w:rsidR="00421358">
              <w:rPr>
                <w:color w:val="000000" w:themeColor="text1"/>
              </w:rPr>
              <w:t>工作需要到场操作</w:t>
            </w:r>
            <w:r w:rsidRPr="00D80492">
              <w:rPr>
                <w:color w:val="000000" w:themeColor="text1"/>
              </w:rPr>
              <w:t>时，运维单位须安排</w:t>
            </w:r>
            <w:r w:rsidR="00421358">
              <w:rPr>
                <w:color w:val="000000" w:themeColor="text1"/>
              </w:rPr>
              <w:t>工作</w:t>
            </w:r>
            <w:r w:rsidRPr="00D80492">
              <w:rPr>
                <w:color w:val="000000" w:themeColor="text1"/>
              </w:rPr>
              <w:t>人员</w:t>
            </w:r>
            <w:r w:rsidR="00421358">
              <w:rPr>
                <w:rFonts w:hint="eastAsia"/>
                <w:color w:val="000000" w:themeColor="text1"/>
              </w:rPr>
              <w:t>上门</w:t>
            </w:r>
            <w:r w:rsidR="00421358">
              <w:rPr>
                <w:color w:val="000000" w:themeColor="text1"/>
              </w:rPr>
              <w:t>运维</w:t>
            </w:r>
            <w:r w:rsidR="008D6A79">
              <w:rPr>
                <w:color w:val="000000" w:themeColor="text1"/>
              </w:rPr>
              <w:t>，</w:t>
            </w:r>
            <w:r w:rsidRPr="00D80492">
              <w:rPr>
                <w:color w:val="000000" w:themeColor="text1"/>
              </w:rPr>
              <w:t>保障</w:t>
            </w:r>
            <w:r w:rsidR="008D6A79">
              <w:rPr>
                <w:rFonts w:hint="eastAsia"/>
                <w:color w:val="000000" w:themeColor="text1"/>
              </w:rPr>
              <w:t>运维</w:t>
            </w:r>
            <w:r w:rsidR="008D6A79">
              <w:rPr>
                <w:color w:val="000000" w:themeColor="text1"/>
              </w:rPr>
              <w:t>工作正常开展</w:t>
            </w:r>
            <w:r w:rsidRPr="00D80492">
              <w:rPr>
                <w:color w:val="000000" w:themeColor="text1"/>
              </w:rPr>
              <w:t>。</w:t>
            </w:r>
          </w:p>
          <w:p w:rsidR="00B4509E" w:rsidRPr="00D80492" w:rsidRDefault="00B4509E" w:rsidP="00331235">
            <w:pPr>
              <w:pStyle w:val="a8"/>
              <w:spacing w:line="440" w:lineRule="exact"/>
              <w:ind w:left="0" w:firstLineChars="196" w:firstLine="472"/>
              <w:rPr>
                <w:color w:val="000000" w:themeColor="text1"/>
              </w:rPr>
            </w:pPr>
            <w:r w:rsidRPr="00D80492">
              <w:rPr>
                <w:rFonts w:hint="eastAsia"/>
                <w:b/>
                <w:color w:val="000000" w:themeColor="text1"/>
              </w:rPr>
              <w:t xml:space="preserve">3、报价说明 </w:t>
            </w:r>
          </w:p>
          <w:p w:rsidR="00B4509E" w:rsidRPr="00D80492" w:rsidRDefault="00B4509E" w:rsidP="00331235">
            <w:pPr>
              <w:pStyle w:val="a8"/>
              <w:spacing w:line="440" w:lineRule="exact"/>
              <w:ind w:left="0" w:firstLineChars="200" w:firstLine="480"/>
              <w:rPr>
                <w:color w:val="000000" w:themeColor="text1"/>
              </w:rPr>
            </w:pPr>
            <w:r w:rsidRPr="00D80492">
              <w:rPr>
                <w:rFonts w:hint="eastAsia"/>
                <w:color w:val="000000" w:themeColor="text1"/>
              </w:rPr>
              <w:t>（1）本次报价应包含与本次采购项目有关的所有费用。包含但不限于人员、调试、验收、售后服务、伴随配套服务等所有含税费用。同时，还应包含支付给员工的工资和国家强制缴纳的各种社会保障资金，以及供应商认为需要的其他费用等；</w:t>
            </w:r>
          </w:p>
          <w:p w:rsidR="00B4509E" w:rsidRPr="00D80492" w:rsidRDefault="00B4509E" w:rsidP="00331235">
            <w:pPr>
              <w:pStyle w:val="a8"/>
              <w:spacing w:line="440" w:lineRule="exact"/>
              <w:ind w:left="0" w:firstLineChars="200" w:firstLine="480"/>
              <w:rPr>
                <w:color w:val="000000" w:themeColor="text1"/>
              </w:rPr>
            </w:pPr>
            <w:r w:rsidRPr="00D80492">
              <w:rPr>
                <w:rFonts w:hint="eastAsia"/>
                <w:color w:val="000000" w:themeColor="text1"/>
              </w:rPr>
              <w:lastRenderedPageBreak/>
              <w:t>（2）供应商的任何错漏、优惠、竞争性报价不得作为减轻责任、减少服务、增加收费、降低服务质量的理由；</w:t>
            </w:r>
          </w:p>
          <w:p w:rsidR="00B4509E" w:rsidRPr="00D80492" w:rsidRDefault="00B4509E" w:rsidP="00331235">
            <w:pPr>
              <w:pStyle w:val="a8"/>
              <w:spacing w:line="440" w:lineRule="exact"/>
              <w:ind w:left="0" w:firstLine="480"/>
              <w:rPr>
                <w:color w:val="000000" w:themeColor="text1"/>
              </w:rPr>
            </w:pPr>
            <w:r w:rsidRPr="00D80492">
              <w:rPr>
                <w:rFonts w:hint="eastAsia"/>
                <w:color w:val="000000" w:themeColor="text1"/>
              </w:rPr>
              <w:t>（3）供应商报价除包含询价文件中列明的项目外还应包括保障服务正常运行应当具有的物资和服务，对服务正常运行应当具有的物资和服务理解不一致的以采购人理解为准。</w:t>
            </w:r>
          </w:p>
          <w:p w:rsidR="00B4509E" w:rsidRPr="00D80492" w:rsidRDefault="00B4509E" w:rsidP="00331235">
            <w:pPr>
              <w:pStyle w:val="a8"/>
              <w:spacing w:line="440" w:lineRule="exact"/>
              <w:ind w:left="0" w:firstLineChars="196" w:firstLine="472"/>
              <w:rPr>
                <w:b/>
                <w:color w:val="000000" w:themeColor="text1"/>
              </w:rPr>
            </w:pPr>
            <w:r w:rsidRPr="00D80492">
              <w:rPr>
                <w:rFonts w:hint="eastAsia"/>
                <w:b/>
                <w:color w:val="000000" w:themeColor="text1"/>
              </w:rPr>
              <w:t>4、服务考核标准</w:t>
            </w:r>
          </w:p>
          <w:p w:rsidR="00174B84" w:rsidRPr="00174B84" w:rsidRDefault="00174B84" w:rsidP="00174B84">
            <w:pPr>
              <w:pStyle w:val="a8"/>
              <w:spacing w:line="440" w:lineRule="exact"/>
              <w:ind w:left="0" w:firstLineChars="200" w:firstLine="480"/>
              <w:rPr>
                <w:color w:val="000000" w:themeColor="text1"/>
              </w:rPr>
            </w:pPr>
            <w:r w:rsidRPr="00174B84">
              <w:rPr>
                <w:rFonts w:hint="eastAsia"/>
                <w:color w:val="000000" w:themeColor="text1"/>
              </w:rPr>
              <w:t>（1）未在规定时间内完成服务事项的，每件次扣200元。</w:t>
            </w:r>
          </w:p>
          <w:p w:rsidR="00174B84" w:rsidRPr="00174B84" w:rsidRDefault="00174B84" w:rsidP="00174B84">
            <w:pPr>
              <w:pStyle w:val="a8"/>
              <w:spacing w:line="440" w:lineRule="exact"/>
              <w:ind w:left="0" w:firstLineChars="200" w:firstLine="480"/>
              <w:rPr>
                <w:color w:val="000000" w:themeColor="text1"/>
              </w:rPr>
            </w:pPr>
            <w:r w:rsidRPr="00174B84">
              <w:rPr>
                <w:rFonts w:hint="eastAsia"/>
                <w:color w:val="000000" w:themeColor="text1"/>
              </w:rPr>
              <w:t>（2）由于服务人员操作导致发生网络安全事故被上级单位通报的，每件次扣1000元。如情节严重，甲方可立刻解除合同；如涉及违法犯罪，移送公安机关处理，相关经济损失由中标单位承担。</w:t>
            </w:r>
          </w:p>
          <w:p w:rsidR="00174B84" w:rsidRDefault="00174B84" w:rsidP="00174B84">
            <w:pPr>
              <w:pStyle w:val="a8"/>
              <w:spacing w:line="440" w:lineRule="exact"/>
              <w:ind w:left="0" w:firstLineChars="200" w:firstLine="480"/>
              <w:rPr>
                <w:color w:val="000000" w:themeColor="text1"/>
              </w:rPr>
            </w:pPr>
            <w:r w:rsidRPr="00174B84">
              <w:rPr>
                <w:rFonts w:hint="eastAsia"/>
                <w:color w:val="000000" w:themeColor="text1"/>
              </w:rPr>
              <w:t>（3）违反保密协议，对外泄露保密信息内容，擅自传播、复制法院内部资料的，甲方可立刻解除合同；如涉及违法犯罪，移送公安机关处理，相关经济损失由中标单位承担。</w:t>
            </w:r>
          </w:p>
          <w:p w:rsidR="00B4509E" w:rsidRPr="00D80492" w:rsidRDefault="00B4509E" w:rsidP="00174B84">
            <w:pPr>
              <w:pStyle w:val="a8"/>
              <w:spacing w:line="440" w:lineRule="exact"/>
              <w:ind w:left="0" w:firstLineChars="200" w:firstLine="482"/>
              <w:rPr>
                <w:b/>
                <w:color w:val="000000" w:themeColor="text1"/>
              </w:rPr>
            </w:pPr>
            <w:r w:rsidRPr="00D80492">
              <w:rPr>
                <w:rFonts w:hint="eastAsia"/>
                <w:b/>
                <w:color w:val="000000" w:themeColor="text1"/>
              </w:rPr>
              <w:t>5、付款条件：</w:t>
            </w:r>
          </w:p>
          <w:p w:rsidR="001A7905" w:rsidRPr="001C5A55" w:rsidRDefault="00174B84" w:rsidP="00174B84">
            <w:pPr>
              <w:spacing w:line="440" w:lineRule="exact"/>
              <w:ind w:firstLineChars="200" w:firstLine="480"/>
              <w:rPr>
                <w:rFonts w:ascii="宋体" w:hAnsi="宋体" w:cs="宋体"/>
                <w:color w:val="000000" w:themeColor="text1"/>
                <w:kern w:val="0"/>
                <w:sz w:val="24"/>
                <w:lang w:val="zh-CN" w:bidi="zh-CN"/>
              </w:rPr>
            </w:pPr>
            <w:r w:rsidRPr="00174B84">
              <w:rPr>
                <w:rFonts w:ascii="宋体" w:hAnsi="宋体" w:cs="宋体" w:hint="eastAsia"/>
                <w:color w:val="000000" w:themeColor="text1"/>
                <w:kern w:val="0"/>
                <w:sz w:val="24"/>
                <w:lang w:val="zh-CN" w:bidi="zh-CN"/>
              </w:rPr>
              <w:t>按半年付款，付款金额=半年合同金额-扣罚金额，每半年结束后，采购人在收到供应商开具的发票后15个工作日内付款。</w:t>
            </w:r>
          </w:p>
        </w:tc>
      </w:tr>
      <w:tr w:rsidR="00D36B1B">
        <w:trPr>
          <w:trHeight w:val="90"/>
        </w:trPr>
        <w:tc>
          <w:tcPr>
            <w:tcW w:w="2802" w:type="dxa"/>
            <w:gridSpan w:val="3"/>
            <w:noWrap/>
          </w:tcPr>
          <w:p w:rsidR="00D36B1B" w:rsidRDefault="00D36B1B" w:rsidP="00387A41">
            <w:pPr>
              <w:widowControl/>
              <w:jc w:val="center"/>
              <w:rPr>
                <w:rFonts w:ascii="仿宋_GB2312" w:eastAsia="仿宋_GB2312"/>
                <w:sz w:val="28"/>
                <w:szCs w:val="28"/>
              </w:rPr>
            </w:pPr>
            <w:r>
              <w:rPr>
                <w:rFonts w:ascii="仿宋_GB2312" w:eastAsia="仿宋_GB2312" w:hint="eastAsia"/>
                <w:b/>
                <w:sz w:val="28"/>
                <w:szCs w:val="28"/>
              </w:rPr>
              <w:lastRenderedPageBreak/>
              <w:t>合计（元）</w:t>
            </w:r>
          </w:p>
        </w:tc>
        <w:tc>
          <w:tcPr>
            <w:tcW w:w="11372" w:type="dxa"/>
            <w:gridSpan w:val="5"/>
            <w:vAlign w:val="center"/>
          </w:tcPr>
          <w:p w:rsidR="00D36B1B" w:rsidRDefault="00D36B1B">
            <w:pPr>
              <w:widowControl/>
              <w:jc w:val="left"/>
              <w:rPr>
                <w:rFonts w:ascii="仿宋_GB2312" w:eastAsia="仿宋_GB2312"/>
                <w:sz w:val="28"/>
                <w:szCs w:val="28"/>
              </w:rPr>
            </w:pPr>
          </w:p>
        </w:tc>
      </w:tr>
      <w:tr w:rsidR="00D36B1B">
        <w:trPr>
          <w:trHeight w:val="510"/>
        </w:trPr>
        <w:tc>
          <w:tcPr>
            <w:tcW w:w="2802" w:type="dxa"/>
            <w:gridSpan w:val="3"/>
            <w:noWrap/>
          </w:tcPr>
          <w:p w:rsidR="00D36B1B" w:rsidRDefault="00D36B1B" w:rsidP="00387A41">
            <w:pPr>
              <w:widowControl/>
              <w:jc w:val="center"/>
              <w:rPr>
                <w:rFonts w:ascii="仿宋_GB2312" w:eastAsia="仿宋_GB2312"/>
                <w:b/>
                <w:sz w:val="28"/>
                <w:szCs w:val="28"/>
              </w:rPr>
            </w:pPr>
            <w:r>
              <w:rPr>
                <w:rFonts w:ascii="仿宋_GB2312" w:eastAsia="仿宋_GB2312" w:hint="eastAsia"/>
                <w:b/>
                <w:sz w:val="28"/>
                <w:szCs w:val="28"/>
              </w:rPr>
              <w:t>联系人：</w:t>
            </w:r>
          </w:p>
        </w:tc>
        <w:tc>
          <w:tcPr>
            <w:tcW w:w="11372" w:type="dxa"/>
            <w:gridSpan w:val="5"/>
          </w:tcPr>
          <w:p w:rsidR="00D36B1B" w:rsidRDefault="00D36B1B">
            <w:pPr>
              <w:widowControl/>
              <w:jc w:val="left"/>
              <w:rPr>
                <w:rFonts w:ascii="仿宋_GB2312" w:eastAsia="仿宋_GB2312"/>
                <w:b/>
                <w:sz w:val="28"/>
                <w:szCs w:val="28"/>
              </w:rPr>
            </w:pPr>
          </w:p>
        </w:tc>
      </w:tr>
      <w:tr w:rsidR="00D36B1B">
        <w:trPr>
          <w:trHeight w:val="510"/>
        </w:trPr>
        <w:tc>
          <w:tcPr>
            <w:tcW w:w="2802" w:type="dxa"/>
            <w:gridSpan w:val="3"/>
            <w:noWrap/>
          </w:tcPr>
          <w:p w:rsidR="00D36B1B" w:rsidRDefault="00D36B1B" w:rsidP="00387A41">
            <w:pPr>
              <w:widowControl/>
              <w:jc w:val="center"/>
              <w:rPr>
                <w:rFonts w:ascii="仿宋_GB2312" w:eastAsia="仿宋_GB2312"/>
                <w:b/>
                <w:sz w:val="28"/>
                <w:szCs w:val="28"/>
              </w:rPr>
            </w:pPr>
            <w:r>
              <w:rPr>
                <w:rFonts w:ascii="仿宋_GB2312" w:eastAsia="仿宋_GB2312" w:hint="eastAsia"/>
                <w:b/>
                <w:sz w:val="28"/>
                <w:szCs w:val="28"/>
              </w:rPr>
              <w:t>地址：</w:t>
            </w:r>
          </w:p>
        </w:tc>
        <w:tc>
          <w:tcPr>
            <w:tcW w:w="11372" w:type="dxa"/>
            <w:gridSpan w:val="5"/>
          </w:tcPr>
          <w:p w:rsidR="00D36B1B" w:rsidRDefault="00D36B1B">
            <w:pPr>
              <w:widowControl/>
              <w:jc w:val="left"/>
              <w:rPr>
                <w:rFonts w:ascii="仿宋_GB2312" w:eastAsia="仿宋_GB2312"/>
                <w:b/>
                <w:sz w:val="28"/>
                <w:szCs w:val="28"/>
              </w:rPr>
            </w:pPr>
          </w:p>
        </w:tc>
      </w:tr>
      <w:tr w:rsidR="00D36B1B">
        <w:trPr>
          <w:trHeight w:val="510"/>
        </w:trPr>
        <w:tc>
          <w:tcPr>
            <w:tcW w:w="2802" w:type="dxa"/>
            <w:gridSpan w:val="3"/>
            <w:noWrap/>
          </w:tcPr>
          <w:p w:rsidR="00D36B1B" w:rsidRDefault="00D36B1B" w:rsidP="00387A41">
            <w:pPr>
              <w:widowControl/>
              <w:jc w:val="center"/>
              <w:rPr>
                <w:rFonts w:ascii="仿宋_GB2312" w:eastAsia="仿宋_GB2312"/>
                <w:b/>
                <w:sz w:val="28"/>
                <w:szCs w:val="28"/>
              </w:rPr>
            </w:pPr>
            <w:r>
              <w:rPr>
                <w:rFonts w:ascii="仿宋_GB2312" w:eastAsia="仿宋_GB2312" w:hint="eastAsia"/>
                <w:b/>
                <w:sz w:val="28"/>
                <w:szCs w:val="28"/>
              </w:rPr>
              <w:t>联系电话：</w:t>
            </w:r>
          </w:p>
        </w:tc>
        <w:tc>
          <w:tcPr>
            <w:tcW w:w="11372" w:type="dxa"/>
            <w:gridSpan w:val="5"/>
          </w:tcPr>
          <w:p w:rsidR="00D36B1B" w:rsidRDefault="00D36B1B">
            <w:pPr>
              <w:widowControl/>
              <w:jc w:val="left"/>
              <w:rPr>
                <w:rFonts w:ascii="仿宋_GB2312" w:eastAsia="仿宋_GB2312"/>
                <w:b/>
                <w:sz w:val="28"/>
                <w:szCs w:val="28"/>
              </w:rPr>
            </w:pPr>
          </w:p>
        </w:tc>
      </w:tr>
      <w:tr w:rsidR="00D36B1B">
        <w:trPr>
          <w:trHeight w:val="480"/>
        </w:trPr>
        <w:tc>
          <w:tcPr>
            <w:tcW w:w="14174" w:type="dxa"/>
            <w:gridSpan w:val="8"/>
          </w:tcPr>
          <w:p w:rsidR="00D36B1B" w:rsidRDefault="00D36B1B" w:rsidP="004B4F6D">
            <w:pPr>
              <w:widowControl/>
              <w:spacing w:line="520" w:lineRule="exact"/>
              <w:jc w:val="left"/>
              <w:rPr>
                <w:rFonts w:ascii="仿宋_GB2312" w:eastAsia="仿宋_GB2312"/>
                <w:b/>
                <w:sz w:val="28"/>
                <w:szCs w:val="28"/>
              </w:rPr>
            </w:pPr>
            <w:r>
              <w:rPr>
                <w:rFonts w:ascii="仿宋_GB2312" w:eastAsia="仿宋_GB2312" w:hint="eastAsia"/>
                <w:b/>
                <w:sz w:val="28"/>
                <w:szCs w:val="28"/>
              </w:rPr>
              <w:t>1、请报价人按本询价单规定项目内容报价。该报价必须是最终成交价，包括税费、</w:t>
            </w:r>
            <w:r w:rsidR="00331235">
              <w:rPr>
                <w:rFonts w:ascii="仿宋_GB2312" w:eastAsia="仿宋_GB2312" w:hint="eastAsia"/>
                <w:b/>
                <w:sz w:val="28"/>
                <w:szCs w:val="28"/>
              </w:rPr>
              <w:t>材料</w:t>
            </w:r>
            <w:r>
              <w:rPr>
                <w:rFonts w:ascii="仿宋_GB2312" w:eastAsia="仿宋_GB2312" w:hint="eastAsia"/>
                <w:b/>
                <w:sz w:val="28"/>
                <w:szCs w:val="28"/>
              </w:rPr>
              <w:t>费、人工费等所有费用。</w:t>
            </w:r>
            <w:r>
              <w:rPr>
                <w:rFonts w:ascii="仿宋_GB2312" w:eastAsia="仿宋_GB2312" w:hint="eastAsia"/>
                <w:b/>
                <w:sz w:val="28"/>
                <w:szCs w:val="28"/>
              </w:rPr>
              <w:lastRenderedPageBreak/>
              <w:t>本次询价最高限价为</w:t>
            </w:r>
            <w:r w:rsidR="00F74CD8">
              <w:rPr>
                <w:rFonts w:ascii="仿宋_GB2312" w:eastAsia="仿宋_GB2312" w:hint="eastAsia"/>
                <w:b/>
                <w:sz w:val="28"/>
                <w:szCs w:val="28"/>
                <w:u w:val="single"/>
              </w:rPr>
              <w:t>18000</w:t>
            </w:r>
            <w:r>
              <w:rPr>
                <w:rFonts w:ascii="仿宋_GB2312" w:eastAsia="仿宋_GB2312" w:hint="eastAsia"/>
                <w:b/>
                <w:sz w:val="28"/>
                <w:szCs w:val="28"/>
              </w:rPr>
              <w:t>元（高于此报价视为无效报价，取消报价资格）；</w:t>
            </w:r>
          </w:p>
          <w:p w:rsidR="00D36B1B" w:rsidRDefault="00D36B1B" w:rsidP="004B4F6D">
            <w:pPr>
              <w:widowControl/>
              <w:spacing w:line="520" w:lineRule="exact"/>
              <w:jc w:val="left"/>
              <w:rPr>
                <w:rFonts w:ascii="仿宋_GB2312" w:eastAsia="仿宋_GB2312"/>
                <w:b/>
                <w:sz w:val="28"/>
                <w:szCs w:val="28"/>
              </w:rPr>
            </w:pPr>
            <w:r>
              <w:rPr>
                <w:rFonts w:ascii="仿宋_GB2312" w:eastAsia="仿宋_GB2312" w:hint="eastAsia"/>
                <w:b/>
                <w:sz w:val="28"/>
                <w:szCs w:val="28"/>
              </w:rPr>
              <w:t>2、请报价人以书面形式报价，打印所需材料，每页加盖公章；</w:t>
            </w:r>
          </w:p>
          <w:p w:rsidR="00D36B1B" w:rsidRDefault="00D36B1B" w:rsidP="00500831">
            <w:pPr>
              <w:widowControl/>
              <w:spacing w:line="520" w:lineRule="exact"/>
              <w:jc w:val="left"/>
              <w:rPr>
                <w:rFonts w:ascii="仿宋_GB2312" w:eastAsia="仿宋_GB2312"/>
                <w:b/>
                <w:sz w:val="28"/>
                <w:szCs w:val="28"/>
              </w:rPr>
            </w:pPr>
            <w:r>
              <w:rPr>
                <w:rFonts w:ascii="仿宋_GB2312" w:eastAsia="仿宋_GB2312" w:hint="eastAsia"/>
                <w:b/>
                <w:sz w:val="28"/>
                <w:szCs w:val="28"/>
              </w:rPr>
              <w:t>3、请报价人于</w:t>
            </w:r>
            <w:r w:rsidRPr="00C20EC4">
              <w:rPr>
                <w:rFonts w:ascii="仿宋_GB2312" w:eastAsia="仿宋_GB2312" w:hint="eastAsia"/>
                <w:b/>
                <w:color w:val="FF0000"/>
                <w:sz w:val="28"/>
                <w:szCs w:val="28"/>
                <w:u w:val="single"/>
              </w:rPr>
              <w:t>202</w:t>
            </w:r>
            <w:r w:rsidR="00500831">
              <w:rPr>
                <w:rFonts w:ascii="仿宋_GB2312" w:eastAsia="仿宋_GB2312" w:hint="eastAsia"/>
                <w:b/>
                <w:color w:val="FF0000"/>
                <w:sz w:val="28"/>
                <w:szCs w:val="28"/>
                <w:u w:val="single"/>
              </w:rPr>
              <w:t>6</w:t>
            </w:r>
            <w:r w:rsidRPr="00C20EC4">
              <w:rPr>
                <w:rFonts w:ascii="仿宋_GB2312" w:eastAsia="仿宋_GB2312" w:hint="eastAsia"/>
                <w:b/>
                <w:color w:val="FF0000"/>
                <w:sz w:val="28"/>
                <w:szCs w:val="28"/>
              </w:rPr>
              <w:t>年</w:t>
            </w:r>
            <w:r w:rsidR="00500831">
              <w:rPr>
                <w:rFonts w:ascii="仿宋_GB2312" w:eastAsia="仿宋_GB2312" w:hint="eastAsia"/>
                <w:b/>
                <w:color w:val="FF0000"/>
                <w:sz w:val="28"/>
                <w:szCs w:val="28"/>
                <w:u w:val="single"/>
              </w:rPr>
              <w:t>1</w:t>
            </w:r>
            <w:r w:rsidRPr="00C20EC4">
              <w:rPr>
                <w:rFonts w:ascii="仿宋_GB2312" w:eastAsia="仿宋_GB2312" w:hint="eastAsia"/>
                <w:b/>
                <w:color w:val="FF0000"/>
                <w:sz w:val="28"/>
                <w:szCs w:val="28"/>
              </w:rPr>
              <w:t>月</w:t>
            </w:r>
            <w:r w:rsidR="00500831">
              <w:rPr>
                <w:rFonts w:ascii="仿宋_GB2312" w:eastAsia="仿宋_GB2312" w:hint="eastAsia"/>
                <w:b/>
                <w:color w:val="FF0000"/>
                <w:sz w:val="28"/>
                <w:szCs w:val="28"/>
                <w:u w:val="single"/>
              </w:rPr>
              <w:t>9</w:t>
            </w:r>
            <w:r w:rsidRPr="00C20EC4">
              <w:rPr>
                <w:rFonts w:ascii="仿宋_GB2312" w:eastAsia="仿宋_GB2312" w:hint="eastAsia"/>
                <w:b/>
                <w:color w:val="FF0000"/>
                <w:sz w:val="28"/>
                <w:szCs w:val="28"/>
              </w:rPr>
              <w:t>日</w:t>
            </w:r>
            <w:r>
              <w:rPr>
                <w:rFonts w:ascii="仿宋_GB2312" w:eastAsia="仿宋_GB2312" w:hint="eastAsia"/>
                <w:b/>
                <w:color w:val="FF0000"/>
                <w:sz w:val="28"/>
                <w:szCs w:val="28"/>
              </w:rPr>
              <w:t>17</w:t>
            </w:r>
            <w:r w:rsidRPr="00C20EC4">
              <w:rPr>
                <w:rFonts w:ascii="仿宋_GB2312" w:eastAsia="仿宋_GB2312" w:hint="eastAsia"/>
                <w:b/>
                <w:color w:val="FF0000"/>
                <w:sz w:val="28"/>
                <w:szCs w:val="28"/>
              </w:rPr>
              <w:t>:</w:t>
            </w:r>
            <w:r>
              <w:rPr>
                <w:rFonts w:ascii="仿宋_GB2312" w:eastAsia="仿宋_GB2312" w:hint="eastAsia"/>
                <w:b/>
                <w:color w:val="FF0000"/>
                <w:sz w:val="28"/>
                <w:szCs w:val="28"/>
              </w:rPr>
              <w:t>0</w:t>
            </w:r>
            <w:r w:rsidRPr="00C20EC4">
              <w:rPr>
                <w:rFonts w:ascii="仿宋_GB2312" w:eastAsia="仿宋_GB2312" w:hint="eastAsia"/>
                <w:b/>
                <w:color w:val="FF0000"/>
                <w:sz w:val="28"/>
                <w:szCs w:val="28"/>
              </w:rPr>
              <w:t>0</w:t>
            </w:r>
            <w:r>
              <w:rPr>
                <w:rFonts w:ascii="仿宋_GB2312" w:eastAsia="仿宋_GB2312" w:hint="eastAsia"/>
                <w:b/>
                <w:sz w:val="28"/>
                <w:szCs w:val="28"/>
              </w:rPr>
              <w:t>前将密封的报价资料寄送至江苏省南京市江宁区将军大道37号江宁开发区法院，联系人：任亚</w:t>
            </w:r>
            <w:r>
              <w:rPr>
                <w:rFonts w:ascii="宋体" w:eastAsia="宋体" w:hAnsi="宋体" w:cs="宋体" w:hint="eastAsia"/>
                <w:b/>
                <w:sz w:val="28"/>
                <w:szCs w:val="28"/>
              </w:rPr>
              <w:t>瑄</w:t>
            </w:r>
            <w:r>
              <w:rPr>
                <w:rFonts w:ascii="仿宋_GB2312" w:eastAsia="仿宋_GB2312" w:hint="eastAsia"/>
                <w:b/>
                <w:sz w:val="28"/>
                <w:szCs w:val="28"/>
              </w:rPr>
              <w:t>，联系电话：</w:t>
            </w:r>
            <w:r w:rsidR="00E87302">
              <w:rPr>
                <w:rFonts w:ascii="仿宋_GB2312" w:eastAsia="仿宋_GB2312" w:hint="eastAsia"/>
                <w:b/>
                <w:sz w:val="28"/>
                <w:szCs w:val="28"/>
              </w:rPr>
              <w:t>58998106</w:t>
            </w:r>
            <w:r>
              <w:rPr>
                <w:rFonts w:ascii="仿宋_GB2312" w:eastAsia="仿宋_GB2312" w:hint="eastAsia"/>
                <w:b/>
                <w:sz w:val="28"/>
                <w:szCs w:val="28"/>
              </w:rPr>
              <w:t>。</w:t>
            </w:r>
          </w:p>
        </w:tc>
      </w:tr>
    </w:tbl>
    <w:p w:rsidR="003876DF" w:rsidRDefault="00EC11A5">
      <w:pPr>
        <w:widowControl/>
        <w:jc w:val="left"/>
        <w:rPr>
          <w:rFonts w:ascii="仿宋_GB2312" w:eastAsia="仿宋_GB2312"/>
          <w:b/>
          <w:sz w:val="28"/>
          <w:szCs w:val="28"/>
        </w:rPr>
      </w:pPr>
      <w:r>
        <w:rPr>
          <w:rFonts w:ascii="仿宋_GB2312" w:eastAsia="仿宋_GB2312" w:hint="eastAsia"/>
          <w:b/>
          <w:sz w:val="28"/>
          <w:szCs w:val="28"/>
        </w:rPr>
        <w:lastRenderedPageBreak/>
        <w:t>报价单位(盖章）</w:t>
      </w:r>
      <w:bookmarkStart w:id="0" w:name="_GoBack"/>
      <w:bookmarkEnd w:id="0"/>
      <w:r>
        <w:rPr>
          <w:rFonts w:ascii="仿宋_GB2312" w:eastAsia="仿宋_GB2312"/>
          <w:b/>
          <w:sz w:val="28"/>
          <w:szCs w:val="28"/>
        </w:rPr>
        <w:br w:type="page"/>
      </w:r>
    </w:p>
    <w:p w:rsidR="003876DF" w:rsidRDefault="00EC11A5">
      <w:pPr>
        <w:widowControl/>
        <w:jc w:val="center"/>
        <w:rPr>
          <w:rFonts w:ascii="宋体" w:eastAsia="宋体" w:hAnsi="宋体"/>
          <w:b/>
          <w:sz w:val="44"/>
          <w:szCs w:val="44"/>
        </w:rPr>
      </w:pPr>
      <w:r>
        <w:rPr>
          <w:rFonts w:ascii="宋体" w:eastAsia="宋体" w:hAnsi="宋体" w:hint="eastAsia"/>
          <w:b/>
          <w:sz w:val="44"/>
          <w:szCs w:val="44"/>
        </w:rPr>
        <w:lastRenderedPageBreak/>
        <w:t xml:space="preserve">报 价 </w:t>
      </w:r>
      <w:r>
        <w:rPr>
          <w:rFonts w:ascii="宋体" w:eastAsia="宋体" w:hAnsi="宋体"/>
          <w:b/>
          <w:sz w:val="44"/>
          <w:szCs w:val="44"/>
        </w:rPr>
        <w:t>须</w:t>
      </w:r>
      <w:r w:rsidR="002A4CE1">
        <w:rPr>
          <w:rFonts w:ascii="宋体" w:eastAsia="宋体" w:hAnsi="宋体" w:hint="eastAsia"/>
          <w:b/>
          <w:sz w:val="44"/>
          <w:szCs w:val="44"/>
        </w:rPr>
        <w:t xml:space="preserve"> </w:t>
      </w:r>
      <w:r>
        <w:rPr>
          <w:rFonts w:ascii="宋体" w:eastAsia="宋体" w:hAnsi="宋体"/>
          <w:b/>
          <w:sz w:val="44"/>
          <w:szCs w:val="44"/>
        </w:rPr>
        <w:t>知</w:t>
      </w:r>
    </w:p>
    <w:p w:rsidR="003876DF" w:rsidRDefault="00EC11A5">
      <w:pPr>
        <w:widowControl/>
        <w:jc w:val="left"/>
        <w:rPr>
          <w:rFonts w:ascii="宋体" w:eastAsia="宋体" w:hAnsi="宋体"/>
          <w:b/>
          <w:color w:val="FF0000"/>
          <w:sz w:val="28"/>
          <w:szCs w:val="28"/>
        </w:rPr>
      </w:pPr>
      <w:r>
        <w:rPr>
          <w:rFonts w:ascii="宋体" w:eastAsia="宋体" w:hAnsi="宋体" w:hint="eastAsia"/>
          <w:b/>
          <w:color w:val="FF0000"/>
          <w:sz w:val="28"/>
          <w:szCs w:val="28"/>
        </w:rPr>
        <w:t>报价人请仔细阅读下文，并逐页加盖公章进行确认。</w:t>
      </w:r>
    </w:p>
    <w:p w:rsidR="003876DF" w:rsidRDefault="00EC11A5">
      <w:pPr>
        <w:widowControl/>
        <w:jc w:val="left"/>
        <w:rPr>
          <w:rFonts w:ascii="仿宋_GB2312" w:eastAsia="仿宋_GB2312"/>
          <w:b/>
          <w:sz w:val="28"/>
          <w:szCs w:val="28"/>
        </w:rPr>
      </w:pPr>
      <w:r>
        <w:rPr>
          <w:rFonts w:ascii="仿宋_GB2312" w:eastAsia="仿宋_GB2312" w:hint="eastAsia"/>
          <w:b/>
          <w:sz w:val="28"/>
          <w:szCs w:val="28"/>
        </w:rPr>
        <w:t>一、资格性审查：</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1、报价人须具有独立承担民事责任的能力，</w:t>
      </w:r>
      <w:r>
        <w:rPr>
          <w:rFonts w:ascii="仿宋_GB2312" w:eastAsia="仿宋_GB2312" w:hint="eastAsia"/>
          <w:color w:val="FF0000"/>
          <w:sz w:val="28"/>
          <w:szCs w:val="28"/>
        </w:rPr>
        <w:t>法人或者其他组织提供营业执照或法人证书或组织机构代码证的复印件并加盖公章</w:t>
      </w:r>
      <w:r>
        <w:rPr>
          <w:rFonts w:ascii="仿宋_GB2312" w:eastAsia="仿宋_GB2312" w:hint="eastAsia"/>
          <w:sz w:val="28"/>
          <w:szCs w:val="28"/>
        </w:rPr>
        <w:t>；</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2、报价人须具有履行合同所必需的设备和专业技术能力，根据项目需求提供履行合同所必需的设备和专业技术能力的声明或证明材料，</w:t>
      </w:r>
      <w:r>
        <w:rPr>
          <w:rFonts w:ascii="仿宋_GB2312" w:eastAsia="仿宋_GB2312" w:hint="eastAsia"/>
          <w:color w:val="FF0000"/>
          <w:sz w:val="28"/>
          <w:szCs w:val="28"/>
        </w:rPr>
        <w:t>营业范围须包括采购项目所涉货物、服务和工程类别</w:t>
      </w:r>
      <w:r>
        <w:rPr>
          <w:rFonts w:ascii="仿宋_GB2312" w:eastAsia="仿宋_GB2312" w:hint="eastAsia"/>
          <w:sz w:val="28"/>
          <w:szCs w:val="28"/>
        </w:rPr>
        <w:t>。</w:t>
      </w:r>
    </w:p>
    <w:p w:rsidR="003876DF" w:rsidRDefault="00EC11A5">
      <w:pPr>
        <w:spacing w:line="500" w:lineRule="exact"/>
        <w:rPr>
          <w:rFonts w:ascii="仿宋_GB2312" w:eastAsia="仿宋_GB2312"/>
          <w:b/>
          <w:sz w:val="28"/>
          <w:szCs w:val="28"/>
        </w:rPr>
      </w:pPr>
      <w:r>
        <w:rPr>
          <w:rFonts w:ascii="仿宋_GB2312" w:eastAsia="仿宋_GB2312" w:hint="eastAsia"/>
          <w:b/>
          <w:sz w:val="28"/>
          <w:szCs w:val="28"/>
        </w:rPr>
        <w:t>二、报价文件有下列情况之一的，在符合性审查时按照无效报价处理:</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 没有按照报价文件要求签章的;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(2) 报价总价超出采购项目预算或者最高限价的;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(3)不同供应商的报价文件由同一单位或者个人编制；</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(4)不同供应商委托同一单位或者个人办理报价事宜；</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(5) 不同供应商的报价文件载明的项目管理成员为同一人;</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(6)不同供应商的报价文件异常一致或者报价呈规律性差异；</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(7)不同供应商的法定代表人或委托代理人有夫妻、直系血亲关系的;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lastRenderedPageBreak/>
        <w:t>(8) 不同供应商的负责人为同一人或者存在控股、管理关系的；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(9) 不同供应商的委托代理人(或法定代表人、项目经理、项目总监、项目负责人等)在询价文件发布日上月至投标截止日当月在同一单位缴纳社会保险的;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(10) 报价文件含有采购人不能接受的附加条件的;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(11) 本院采购工作小组认为报价人的报价明显低于其他通过符合性审查报价人的报价，有可能影响产品质量或者不能诚信履约的，且未在合理的时间内提供书面说明或相关证明材料，不能证明其报价合理的；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(12)本院采购工作小组认为可能影响采购公证性、有效性的其他情形，经上报本院相关部门领导研究讨论后，决定是否认可供应商的报价文件。</w:t>
      </w:r>
    </w:p>
    <w:sectPr w:rsidR="003876DF" w:rsidSect="003876DF">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035B" w:rsidRDefault="00B2035B" w:rsidP="0069786F">
      <w:r>
        <w:separator/>
      </w:r>
    </w:p>
  </w:endnote>
  <w:endnote w:type="continuationSeparator" w:id="1">
    <w:p w:rsidR="00B2035B" w:rsidRDefault="00B2035B" w:rsidP="0069786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035B" w:rsidRDefault="00B2035B" w:rsidP="0069786F">
      <w:r>
        <w:separator/>
      </w:r>
    </w:p>
  </w:footnote>
  <w:footnote w:type="continuationSeparator" w:id="1">
    <w:p w:rsidR="00B2035B" w:rsidRDefault="00B2035B" w:rsidP="0069786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1638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YjZlNTlkNTM0NWM2YzRmZThiYmYwMGU4Nzc3ODJhNzUifQ=="/>
  </w:docVars>
  <w:rsids>
    <w:rsidRoot w:val="008E7C18"/>
    <w:rsid w:val="00012276"/>
    <w:rsid w:val="00031E10"/>
    <w:rsid w:val="0004525A"/>
    <w:rsid w:val="000474DD"/>
    <w:rsid w:val="000542D2"/>
    <w:rsid w:val="00060B85"/>
    <w:rsid w:val="00060EF8"/>
    <w:rsid w:val="00062281"/>
    <w:rsid w:val="00071E7E"/>
    <w:rsid w:val="00083E65"/>
    <w:rsid w:val="000905CA"/>
    <w:rsid w:val="000944AB"/>
    <w:rsid w:val="0009515A"/>
    <w:rsid w:val="000977F0"/>
    <w:rsid w:val="000A2505"/>
    <w:rsid w:val="000C4A9E"/>
    <w:rsid w:val="000E7EF6"/>
    <w:rsid w:val="00103E82"/>
    <w:rsid w:val="001107F6"/>
    <w:rsid w:val="00115C8E"/>
    <w:rsid w:val="00127675"/>
    <w:rsid w:val="00130168"/>
    <w:rsid w:val="001312CD"/>
    <w:rsid w:val="00131407"/>
    <w:rsid w:val="00131DC9"/>
    <w:rsid w:val="00132CE0"/>
    <w:rsid w:val="001401F0"/>
    <w:rsid w:val="00145708"/>
    <w:rsid w:val="00145F28"/>
    <w:rsid w:val="00153445"/>
    <w:rsid w:val="00174B84"/>
    <w:rsid w:val="0018735D"/>
    <w:rsid w:val="001931CF"/>
    <w:rsid w:val="001977E8"/>
    <w:rsid w:val="00197DCB"/>
    <w:rsid w:val="001A2EF2"/>
    <w:rsid w:val="001A7905"/>
    <w:rsid w:val="001A7C3D"/>
    <w:rsid w:val="001B0249"/>
    <w:rsid w:val="001C3A87"/>
    <w:rsid w:val="001C5A55"/>
    <w:rsid w:val="001C64C1"/>
    <w:rsid w:val="001D1830"/>
    <w:rsid w:val="001D30B1"/>
    <w:rsid w:val="001D6ACE"/>
    <w:rsid w:val="00200752"/>
    <w:rsid w:val="002238A4"/>
    <w:rsid w:val="00225934"/>
    <w:rsid w:val="00230D80"/>
    <w:rsid w:val="002465BB"/>
    <w:rsid w:val="00254175"/>
    <w:rsid w:val="00260BE2"/>
    <w:rsid w:val="00265DCE"/>
    <w:rsid w:val="002746EC"/>
    <w:rsid w:val="002816E8"/>
    <w:rsid w:val="00291E7E"/>
    <w:rsid w:val="002A4CE1"/>
    <w:rsid w:val="002C4C0E"/>
    <w:rsid w:val="002D331C"/>
    <w:rsid w:val="002D5C71"/>
    <w:rsid w:val="002E0594"/>
    <w:rsid w:val="002F17F5"/>
    <w:rsid w:val="002F63F1"/>
    <w:rsid w:val="00310093"/>
    <w:rsid w:val="00323294"/>
    <w:rsid w:val="00325048"/>
    <w:rsid w:val="00331235"/>
    <w:rsid w:val="003342AD"/>
    <w:rsid w:val="003423FB"/>
    <w:rsid w:val="003505AC"/>
    <w:rsid w:val="0037038D"/>
    <w:rsid w:val="0037656A"/>
    <w:rsid w:val="003876DF"/>
    <w:rsid w:val="00387A41"/>
    <w:rsid w:val="003B0173"/>
    <w:rsid w:val="003B6E8E"/>
    <w:rsid w:val="003B7487"/>
    <w:rsid w:val="003C0B26"/>
    <w:rsid w:val="003E1434"/>
    <w:rsid w:val="003F4EFE"/>
    <w:rsid w:val="00407705"/>
    <w:rsid w:val="0041286D"/>
    <w:rsid w:val="00413193"/>
    <w:rsid w:val="004173FE"/>
    <w:rsid w:val="00421358"/>
    <w:rsid w:val="00426C33"/>
    <w:rsid w:val="00440106"/>
    <w:rsid w:val="004472D4"/>
    <w:rsid w:val="00460F21"/>
    <w:rsid w:val="00472FE3"/>
    <w:rsid w:val="004755C1"/>
    <w:rsid w:val="004823FB"/>
    <w:rsid w:val="00487BCC"/>
    <w:rsid w:val="004B2AFD"/>
    <w:rsid w:val="004B4F6D"/>
    <w:rsid w:val="004B50D1"/>
    <w:rsid w:val="004C12EB"/>
    <w:rsid w:val="004C2867"/>
    <w:rsid w:val="004D0FB4"/>
    <w:rsid w:val="004D2ADF"/>
    <w:rsid w:val="004D7F9F"/>
    <w:rsid w:val="004E0BB0"/>
    <w:rsid w:val="004E16FB"/>
    <w:rsid w:val="004E3082"/>
    <w:rsid w:val="004E3D41"/>
    <w:rsid w:val="004F2697"/>
    <w:rsid w:val="004F7EBF"/>
    <w:rsid w:val="00500831"/>
    <w:rsid w:val="00502A1D"/>
    <w:rsid w:val="00506B48"/>
    <w:rsid w:val="00513C90"/>
    <w:rsid w:val="00527D55"/>
    <w:rsid w:val="005351AB"/>
    <w:rsid w:val="005435E6"/>
    <w:rsid w:val="005709E1"/>
    <w:rsid w:val="00580240"/>
    <w:rsid w:val="00580738"/>
    <w:rsid w:val="005876C7"/>
    <w:rsid w:val="005B3A18"/>
    <w:rsid w:val="005B6E23"/>
    <w:rsid w:val="005C2F48"/>
    <w:rsid w:val="005C3C85"/>
    <w:rsid w:val="005C4E64"/>
    <w:rsid w:val="005D03E7"/>
    <w:rsid w:val="005D4644"/>
    <w:rsid w:val="005F1516"/>
    <w:rsid w:val="005F3C24"/>
    <w:rsid w:val="005F3E21"/>
    <w:rsid w:val="005F44F3"/>
    <w:rsid w:val="005F77B7"/>
    <w:rsid w:val="00607AAE"/>
    <w:rsid w:val="00613CFB"/>
    <w:rsid w:val="006318F4"/>
    <w:rsid w:val="006330B3"/>
    <w:rsid w:val="00652510"/>
    <w:rsid w:val="00652C86"/>
    <w:rsid w:val="00655AA7"/>
    <w:rsid w:val="006640F3"/>
    <w:rsid w:val="00670B59"/>
    <w:rsid w:val="00672950"/>
    <w:rsid w:val="006910A8"/>
    <w:rsid w:val="0069786F"/>
    <w:rsid w:val="006A1109"/>
    <w:rsid w:val="006B1148"/>
    <w:rsid w:val="006B53B4"/>
    <w:rsid w:val="006C4D81"/>
    <w:rsid w:val="006C62E3"/>
    <w:rsid w:val="006D2AFA"/>
    <w:rsid w:val="006D38A9"/>
    <w:rsid w:val="006E4A17"/>
    <w:rsid w:val="006F2D54"/>
    <w:rsid w:val="007008EF"/>
    <w:rsid w:val="00700A96"/>
    <w:rsid w:val="00707DDC"/>
    <w:rsid w:val="00710104"/>
    <w:rsid w:val="00717BC9"/>
    <w:rsid w:val="007379E6"/>
    <w:rsid w:val="00742746"/>
    <w:rsid w:val="00743A69"/>
    <w:rsid w:val="00745582"/>
    <w:rsid w:val="00753338"/>
    <w:rsid w:val="007619C0"/>
    <w:rsid w:val="00763B65"/>
    <w:rsid w:val="00773723"/>
    <w:rsid w:val="00773C44"/>
    <w:rsid w:val="00774E8B"/>
    <w:rsid w:val="007864BC"/>
    <w:rsid w:val="00786B4A"/>
    <w:rsid w:val="00787EA3"/>
    <w:rsid w:val="0079546D"/>
    <w:rsid w:val="00797841"/>
    <w:rsid w:val="007A2EA2"/>
    <w:rsid w:val="007A61F1"/>
    <w:rsid w:val="007A6E28"/>
    <w:rsid w:val="007C2CE8"/>
    <w:rsid w:val="007D11F6"/>
    <w:rsid w:val="007D14FE"/>
    <w:rsid w:val="007D3A09"/>
    <w:rsid w:val="007E5E34"/>
    <w:rsid w:val="007F128C"/>
    <w:rsid w:val="0080308C"/>
    <w:rsid w:val="00804C78"/>
    <w:rsid w:val="00812171"/>
    <w:rsid w:val="00815ABA"/>
    <w:rsid w:val="00816D31"/>
    <w:rsid w:val="008244BD"/>
    <w:rsid w:val="00825895"/>
    <w:rsid w:val="0084357C"/>
    <w:rsid w:val="008472BB"/>
    <w:rsid w:val="008552A4"/>
    <w:rsid w:val="0086097F"/>
    <w:rsid w:val="00864B0F"/>
    <w:rsid w:val="00870498"/>
    <w:rsid w:val="0087698A"/>
    <w:rsid w:val="008A19BB"/>
    <w:rsid w:val="008B3958"/>
    <w:rsid w:val="008B506E"/>
    <w:rsid w:val="008C4F27"/>
    <w:rsid w:val="008D6360"/>
    <w:rsid w:val="008D66A5"/>
    <w:rsid w:val="008D6A79"/>
    <w:rsid w:val="008E1DFE"/>
    <w:rsid w:val="008E2078"/>
    <w:rsid w:val="008E7C18"/>
    <w:rsid w:val="008F31D6"/>
    <w:rsid w:val="008F498C"/>
    <w:rsid w:val="008F5991"/>
    <w:rsid w:val="008F5C29"/>
    <w:rsid w:val="008F7F3C"/>
    <w:rsid w:val="0090281E"/>
    <w:rsid w:val="00906AEE"/>
    <w:rsid w:val="009215FE"/>
    <w:rsid w:val="009223D9"/>
    <w:rsid w:val="00925C72"/>
    <w:rsid w:val="009304E2"/>
    <w:rsid w:val="009423CA"/>
    <w:rsid w:val="00952CCC"/>
    <w:rsid w:val="0095533A"/>
    <w:rsid w:val="0096243C"/>
    <w:rsid w:val="00973CD3"/>
    <w:rsid w:val="00977323"/>
    <w:rsid w:val="0097734B"/>
    <w:rsid w:val="00982690"/>
    <w:rsid w:val="009A0A95"/>
    <w:rsid w:val="009B0241"/>
    <w:rsid w:val="009B02AB"/>
    <w:rsid w:val="009B3671"/>
    <w:rsid w:val="009C112B"/>
    <w:rsid w:val="009C4645"/>
    <w:rsid w:val="009E00DE"/>
    <w:rsid w:val="009E6C0C"/>
    <w:rsid w:val="00A05678"/>
    <w:rsid w:val="00A12850"/>
    <w:rsid w:val="00A14FE1"/>
    <w:rsid w:val="00A15A7D"/>
    <w:rsid w:val="00A170AA"/>
    <w:rsid w:val="00A274E2"/>
    <w:rsid w:val="00A30473"/>
    <w:rsid w:val="00A34054"/>
    <w:rsid w:val="00A514D4"/>
    <w:rsid w:val="00A60430"/>
    <w:rsid w:val="00A60ED8"/>
    <w:rsid w:val="00A7111C"/>
    <w:rsid w:val="00A83CFE"/>
    <w:rsid w:val="00A86713"/>
    <w:rsid w:val="00A9091A"/>
    <w:rsid w:val="00A90B4B"/>
    <w:rsid w:val="00A927D9"/>
    <w:rsid w:val="00A9284D"/>
    <w:rsid w:val="00A949E1"/>
    <w:rsid w:val="00A973F5"/>
    <w:rsid w:val="00AA0DBC"/>
    <w:rsid w:val="00AB21EA"/>
    <w:rsid w:val="00AB2458"/>
    <w:rsid w:val="00AD64CD"/>
    <w:rsid w:val="00AE0F19"/>
    <w:rsid w:val="00AE1C14"/>
    <w:rsid w:val="00AE40BA"/>
    <w:rsid w:val="00AF5D52"/>
    <w:rsid w:val="00B00471"/>
    <w:rsid w:val="00B05999"/>
    <w:rsid w:val="00B2035B"/>
    <w:rsid w:val="00B238AA"/>
    <w:rsid w:val="00B27762"/>
    <w:rsid w:val="00B359CB"/>
    <w:rsid w:val="00B37FCF"/>
    <w:rsid w:val="00B43E38"/>
    <w:rsid w:val="00B4509E"/>
    <w:rsid w:val="00B46C61"/>
    <w:rsid w:val="00B56D78"/>
    <w:rsid w:val="00B579AF"/>
    <w:rsid w:val="00B57D9E"/>
    <w:rsid w:val="00B75D8E"/>
    <w:rsid w:val="00B83553"/>
    <w:rsid w:val="00B835EA"/>
    <w:rsid w:val="00B849FF"/>
    <w:rsid w:val="00B90BBC"/>
    <w:rsid w:val="00B93AB4"/>
    <w:rsid w:val="00BD0D67"/>
    <w:rsid w:val="00BD1281"/>
    <w:rsid w:val="00BD12D4"/>
    <w:rsid w:val="00BD5958"/>
    <w:rsid w:val="00BD782F"/>
    <w:rsid w:val="00BE5B6F"/>
    <w:rsid w:val="00BF1092"/>
    <w:rsid w:val="00BF625E"/>
    <w:rsid w:val="00C145AC"/>
    <w:rsid w:val="00C20EC4"/>
    <w:rsid w:val="00C2350C"/>
    <w:rsid w:val="00C267ED"/>
    <w:rsid w:val="00C30D45"/>
    <w:rsid w:val="00C40FD8"/>
    <w:rsid w:val="00C43BCF"/>
    <w:rsid w:val="00C52C49"/>
    <w:rsid w:val="00C555E2"/>
    <w:rsid w:val="00C601C4"/>
    <w:rsid w:val="00C64D0A"/>
    <w:rsid w:val="00C67538"/>
    <w:rsid w:val="00C82E7E"/>
    <w:rsid w:val="00C92FA1"/>
    <w:rsid w:val="00C9491F"/>
    <w:rsid w:val="00C96C5B"/>
    <w:rsid w:val="00CC6337"/>
    <w:rsid w:val="00CC6451"/>
    <w:rsid w:val="00CC7C89"/>
    <w:rsid w:val="00CD6A12"/>
    <w:rsid w:val="00CE3225"/>
    <w:rsid w:val="00CF7356"/>
    <w:rsid w:val="00D11291"/>
    <w:rsid w:val="00D32713"/>
    <w:rsid w:val="00D36B1B"/>
    <w:rsid w:val="00D3797E"/>
    <w:rsid w:val="00D60465"/>
    <w:rsid w:val="00D6303C"/>
    <w:rsid w:val="00D715A8"/>
    <w:rsid w:val="00D876BA"/>
    <w:rsid w:val="00D91A02"/>
    <w:rsid w:val="00D92987"/>
    <w:rsid w:val="00D969F3"/>
    <w:rsid w:val="00DA1236"/>
    <w:rsid w:val="00DA16F9"/>
    <w:rsid w:val="00DA6369"/>
    <w:rsid w:val="00DB22E7"/>
    <w:rsid w:val="00DB4B62"/>
    <w:rsid w:val="00DC002C"/>
    <w:rsid w:val="00DD02A3"/>
    <w:rsid w:val="00DD6110"/>
    <w:rsid w:val="00E16B9D"/>
    <w:rsid w:val="00E17771"/>
    <w:rsid w:val="00E22FD7"/>
    <w:rsid w:val="00E2309C"/>
    <w:rsid w:val="00E27955"/>
    <w:rsid w:val="00E317AA"/>
    <w:rsid w:val="00E34E76"/>
    <w:rsid w:val="00E5653B"/>
    <w:rsid w:val="00E57FEF"/>
    <w:rsid w:val="00E6099F"/>
    <w:rsid w:val="00E65F94"/>
    <w:rsid w:val="00E8178D"/>
    <w:rsid w:val="00E87302"/>
    <w:rsid w:val="00E9324A"/>
    <w:rsid w:val="00E94EA7"/>
    <w:rsid w:val="00EB2018"/>
    <w:rsid w:val="00EB47ED"/>
    <w:rsid w:val="00EB6E3C"/>
    <w:rsid w:val="00EC004E"/>
    <w:rsid w:val="00EC11A5"/>
    <w:rsid w:val="00EC135C"/>
    <w:rsid w:val="00EC256D"/>
    <w:rsid w:val="00EE2E46"/>
    <w:rsid w:val="00EE3187"/>
    <w:rsid w:val="00EE5FF1"/>
    <w:rsid w:val="00EF27F3"/>
    <w:rsid w:val="00EF60C6"/>
    <w:rsid w:val="00EF73CB"/>
    <w:rsid w:val="00F0028D"/>
    <w:rsid w:val="00F0739E"/>
    <w:rsid w:val="00F17FAF"/>
    <w:rsid w:val="00F21ECC"/>
    <w:rsid w:val="00F24DD0"/>
    <w:rsid w:val="00F47897"/>
    <w:rsid w:val="00F51D57"/>
    <w:rsid w:val="00F52461"/>
    <w:rsid w:val="00F617D2"/>
    <w:rsid w:val="00F74CD8"/>
    <w:rsid w:val="00F8113D"/>
    <w:rsid w:val="00FA414F"/>
    <w:rsid w:val="00FA6F5B"/>
    <w:rsid w:val="00FB0B90"/>
    <w:rsid w:val="00FC0C7F"/>
    <w:rsid w:val="00FC133E"/>
    <w:rsid w:val="00FC7405"/>
    <w:rsid w:val="00FD4AE5"/>
    <w:rsid w:val="00FE4089"/>
    <w:rsid w:val="00FE4E2E"/>
    <w:rsid w:val="00FE7A7A"/>
    <w:rsid w:val="0111695E"/>
    <w:rsid w:val="0D6D027A"/>
    <w:rsid w:val="29254939"/>
    <w:rsid w:val="2A4D3DEF"/>
    <w:rsid w:val="40964395"/>
    <w:rsid w:val="48F731B4"/>
    <w:rsid w:val="4D830689"/>
    <w:rsid w:val="4DF1036E"/>
    <w:rsid w:val="65E528E2"/>
    <w:rsid w:val="6B907047"/>
    <w:rsid w:val="7C5943A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6DF"/>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rsid w:val="003876DF"/>
    <w:pPr>
      <w:tabs>
        <w:tab w:val="center" w:pos="4153"/>
        <w:tab w:val="right" w:pos="8306"/>
      </w:tabs>
      <w:snapToGrid w:val="0"/>
      <w:jc w:val="left"/>
    </w:pPr>
    <w:rPr>
      <w:sz w:val="18"/>
      <w:szCs w:val="18"/>
    </w:rPr>
  </w:style>
  <w:style w:type="paragraph" w:styleId="a4">
    <w:name w:val="header"/>
    <w:basedOn w:val="a"/>
    <w:link w:val="Char0"/>
    <w:uiPriority w:val="99"/>
    <w:semiHidden/>
    <w:unhideWhenUsed/>
    <w:rsid w:val="003876DF"/>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59"/>
    <w:rsid w:val="003876DF"/>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0">
    <w:name w:val="页眉 Char"/>
    <w:basedOn w:val="a0"/>
    <w:link w:val="a4"/>
    <w:uiPriority w:val="99"/>
    <w:semiHidden/>
    <w:rsid w:val="003876DF"/>
    <w:rPr>
      <w:sz w:val="18"/>
      <w:szCs w:val="18"/>
    </w:rPr>
  </w:style>
  <w:style w:type="character" w:customStyle="1" w:styleId="Char">
    <w:name w:val="页脚 Char"/>
    <w:basedOn w:val="a0"/>
    <w:link w:val="a3"/>
    <w:uiPriority w:val="99"/>
    <w:semiHidden/>
    <w:rsid w:val="003876DF"/>
    <w:rPr>
      <w:sz w:val="18"/>
      <w:szCs w:val="18"/>
    </w:rPr>
  </w:style>
  <w:style w:type="paragraph" w:styleId="a6">
    <w:name w:val="Normal (Web)"/>
    <w:basedOn w:val="a"/>
    <w:qFormat/>
    <w:rsid w:val="001A7C3D"/>
    <w:pPr>
      <w:spacing w:beforeAutospacing="1" w:afterAutospacing="1"/>
      <w:jc w:val="left"/>
    </w:pPr>
    <w:rPr>
      <w:rFonts w:cs="Times New Roman"/>
      <w:kern w:val="0"/>
      <w:sz w:val="24"/>
    </w:rPr>
  </w:style>
  <w:style w:type="paragraph" w:customStyle="1" w:styleId="a7">
    <w:name w:val="段"/>
    <w:next w:val="a"/>
    <w:qFormat/>
    <w:rsid w:val="001A7C3D"/>
    <w:pPr>
      <w:autoSpaceDE w:val="0"/>
      <w:autoSpaceDN w:val="0"/>
      <w:ind w:firstLineChars="200" w:firstLine="200"/>
      <w:jc w:val="both"/>
    </w:pPr>
    <w:rPr>
      <w:rFonts w:ascii="宋体" w:eastAsia="宋体" w:hAnsi="Times New Roman" w:cs="Times New Roman"/>
      <w:sz w:val="21"/>
    </w:rPr>
  </w:style>
  <w:style w:type="paragraph" w:styleId="a8">
    <w:name w:val="Body Text"/>
    <w:basedOn w:val="a"/>
    <w:link w:val="Char1"/>
    <w:uiPriority w:val="1"/>
    <w:qFormat/>
    <w:rsid w:val="00B4509E"/>
    <w:pPr>
      <w:autoSpaceDE w:val="0"/>
      <w:autoSpaceDN w:val="0"/>
      <w:ind w:left="618"/>
      <w:jc w:val="left"/>
    </w:pPr>
    <w:rPr>
      <w:rFonts w:ascii="宋体" w:eastAsia="宋体" w:hAnsi="宋体" w:cs="宋体"/>
      <w:kern w:val="0"/>
      <w:sz w:val="24"/>
      <w:szCs w:val="24"/>
      <w:lang w:val="zh-CN" w:bidi="zh-CN"/>
    </w:rPr>
  </w:style>
  <w:style w:type="character" w:customStyle="1" w:styleId="Char1">
    <w:name w:val="正文文本 Char"/>
    <w:basedOn w:val="a0"/>
    <w:link w:val="a8"/>
    <w:uiPriority w:val="1"/>
    <w:qFormat/>
    <w:rsid w:val="00B4509E"/>
    <w:rPr>
      <w:rFonts w:ascii="宋体" w:eastAsia="宋体" w:hAnsi="宋体" w:cs="宋体"/>
      <w:sz w:val="24"/>
      <w:szCs w:val="24"/>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024744-6BCB-484B-BA13-7041D4123F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330</Words>
  <Characters>1883</Characters>
  <Application>Microsoft Office Word</Application>
  <DocSecurity>0</DocSecurity>
  <Lines>15</Lines>
  <Paragraphs>4</Paragraphs>
  <ScaleCrop>false</ScaleCrop>
  <Company>P R C</Company>
  <LinksUpToDate>false</LinksUpToDate>
  <CharactersWithSpaces>2209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夏志阳</cp:lastModifiedBy>
  <cp:revision>2</cp:revision>
  <cp:lastPrinted>2024-11-18T08:43:00Z</cp:lastPrinted>
  <dcterms:created xsi:type="dcterms:W3CDTF">2026-01-06T07:08:00Z</dcterms:created>
  <dcterms:modified xsi:type="dcterms:W3CDTF">2026-01-06T07:08:00Z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AD18E279911E4891BC90EAECF82FB77F_12</vt:lpwstr>
  </property>
</Properties>
</file>